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E23" w:rsidRPr="00EF7A0E" w:rsidRDefault="00523E23" w:rsidP="00EF7A0E">
      <w:pPr>
        <w:spacing w:line="240" w:lineRule="auto"/>
        <w:ind w:left="-709"/>
        <w:jc w:val="center"/>
        <w:rPr>
          <w:rFonts w:ascii="Sylfaen" w:hAnsi="Sylfaen"/>
          <w:b/>
          <w:lang w:val="ka-GE"/>
        </w:rPr>
      </w:pPr>
      <w:r w:rsidRPr="00EF7A0E">
        <w:rPr>
          <w:rFonts w:ascii="Sylfaen" w:hAnsi="Sylfaen"/>
          <w:b/>
          <w:lang w:val="ka-GE"/>
        </w:rPr>
        <w:t>უსაფრთხოების მონაცემების ფურცელი</w:t>
      </w:r>
    </w:p>
    <w:p w:rsidR="000518BA" w:rsidRPr="008C40F6" w:rsidRDefault="00523E23" w:rsidP="007F6559">
      <w:pPr>
        <w:pStyle w:val="ListParagraph"/>
        <w:numPr>
          <w:ilvl w:val="0"/>
          <w:numId w:val="1"/>
        </w:numPr>
        <w:tabs>
          <w:tab w:val="left" w:pos="0"/>
        </w:tabs>
        <w:spacing w:line="240" w:lineRule="auto"/>
        <w:jc w:val="both"/>
        <w:rPr>
          <w:rFonts w:ascii="Sylfaen" w:hAnsi="Sylfaen"/>
          <w:b/>
          <w:lang w:val="ka-GE"/>
        </w:rPr>
      </w:pPr>
      <w:r w:rsidRPr="00EF7A0E">
        <w:rPr>
          <w:rFonts w:ascii="Sylfaen" w:hAnsi="Sylfaen" w:cs="Sylfaen"/>
          <w:b/>
          <w:lang w:val="ka-GE"/>
        </w:rPr>
        <w:t>ნივთიერების</w:t>
      </w:r>
      <w:r w:rsidRPr="00EF7A0E">
        <w:rPr>
          <w:rFonts w:ascii="Sylfaen" w:hAnsi="Sylfaen"/>
          <w:b/>
          <w:lang w:val="ka-GE"/>
        </w:rPr>
        <w:t xml:space="preserve">/ მომზადებისა და კომპანიის/ საწარმოს იდენტიფიკაცია  </w:t>
      </w:r>
    </w:p>
    <w:p w:rsidR="002B78A5" w:rsidRPr="003E5BA9" w:rsidRDefault="000518BA" w:rsidP="00EF7A0E">
      <w:pPr>
        <w:pStyle w:val="ListParagraph"/>
        <w:tabs>
          <w:tab w:val="left" w:pos="0"/>
        </w:tabs>
        <w:spacing w:line="240" w:lineRule="auto"/>
        <w:ind w:left="-491"/>
        <w:jc w:val="both"/>
        <w:rPr>
          <w:rFonts w:ascii="Sylfaen" w:hAnsi="Sylfaen"/>
          <w:b/>
          <w:lang w:val="en-US"/>
        </w:rPr>
      </w:pPr>
      <w:r w:rsidRPr="00EF7A0E">
        <w:rPr>
          <w:rFonts w:ascii="Sylfaen" w:hAnsi="Sylfaen" w:cs="Sylfaen"/>
          <w:b/>
          <w:lang w:val="ka-GE"/>
        </w:rPr>
        <w:t>ნებართვის</w:t>
      </w:r>
      <w:r w:rsidRPr="00EF7A0E">
        <w:rPr>
          <w:rFonts w:ascii="Sylfaen" w:hAnsi="Sylfaen"/>
          <w:b/>
          <w:lang w:val="ka-GE"/>
        </w:rPr>
        <w:t xml:space="preserve"> კოდი</w:t>
      </w:r>
      <w:r w:rsidR="002B78A5">
        <w:rPr>
          <w:rFonts w:ascii="Sylfaen" w:hAnsi="Sylfaen"/>
          <w:b/>
          <w:lang w:val="ka-GE"/>
        </w:rPr>
        <w:t xml:space="preserve"> </w:t>
      </w:r>
      <w:proofErr w:type="spellStart"/>
      <w:r w:rsidR="00A2635B">
        <w:rPr>
          <w:rFonts w:ascii="Sylfaen" w:hAnsi="Sylfaen"/>
          <w:b/>
          <w:lang w:val="en-US"/>
        </w:rPr>
        <w:t>Zoma</w:t>
      </w:r>
      <w:proofErr w:type="spellEnd"/>
      <w:r w:rsidR="00A2635B">
        <w:rPr>
          <w:rFonts w:ascii="Sylfaen" w:hAnsi="Sylfaen"/>
          <w:b/>
          <w:lang w:val="en-US"/>
        </w:rPr>
        <w:t xml:space="preserve"> </w:t>
      </w:r>
      <w:r w:rsidR="003E5BA9">
        <w:rPr>
          <w:rFonts w:ascii="Sylfaen" w:hAnsi="Sylfaen" w:cs="Arial"/>
          <w:b/>
          <w:bCs/>
          <w:lang w:val="en-US"/>
        </w:rPr>
        <w:t>M</w:t>
      </w:r>
    </w:p>
    <w:p w:rsidR="009F02CB" w:rsidRDefault="000518BA" w:rsidP="003E5BA9">
      <w:pPr>
        <w:pStyle w:val="ListParagraph"/>
        <w:tabs>
          <w:tab w:val="left" w:pos="0"/>
        </w:tabs>
        <w:spacing w:line="240" w:lineRule="auto"/>
        <w:ind w:left="-491"/>
        <w:rPr>
          <w:rFonts w:ascii="Sylfaen" w:hAnsi="Sylfaen" w:cs="Arial"/>
          <w:lang w:val="ka-GE"/>
        </w:rPr>
      </w:pPr>
      <w:r w:rsidRPr="00EF7A0E">
        <w:rPr>
          <w:rFonts w:ascii="Sylfaen" w:hAnsi="Sylfaen"/>
          <w:b/>
          <w:lang w:val="ka-GE"/>
        </w:rPr>
        <w:t>პროდუქტის</w:t>
      </w:r>
      <w:r w:rsidR="002B78A5">
        <w:rPr>
          <w:rFonts w:ascii="Sylfaen" w:hAnsi="Sylfaen"/>
          <w:b/>
          <w:lang w:val="ka-GE"/>
        </w:rPr>
        <w:t xml:space="preserve"> </w:t>
      </w:r>
      <w:r w:rsidRPr="009F02CB">
        <w:rPr>
          <w:rFonts w:ascii="Sylfaen" w:hAnsi="Sylfaen" w:cs="Arial"/>
          <w:b/>
          <w:lang w:val="ka-GE"/>
        </w:rPr>
        <w:t>კოდი</w:t>
      </w:r>
      <w:r w:rsidRPr="00EF7A0E">
        <w:rPr>
          <w:rFonts w:ascii="Sylfaen" w:hAnsi="Sylfaen" w:cs="Arial"/>
          <w:lang w:val="ka-GE"/>
        </w:rPr>
        <w:t xml:space="preserve">    </w:t>
      </w:r>
      <w:r w:rsidR="009F02CB" w:rsidRPr="009F02CB">
        <w:rPr>
          <w:rFonts w:ascii="Sylfaen" w:hAnsi="Sylfaen" w:cs="Arial"/>
          <w:lang w:val="ka-GE"/>
        </w:rPr>
        <w:t>5017</w:t>
      </w:r>
      <w:r w:rsidR="002B78A5">
        <w:rPr>
          <w:rFonts w:ascii="Sylfaen" w:hAnsi="Sylfaen" w:cs="Arial"/>
          <w:lang w:val="ka-GE"/>
        </w:rPr>
        <w:t xml:space="preserve"> </w:t>
      </w:r>
      <w:r w:rsidR="00DB0BEF" w:rsidRPr="00EF7A0E">
        <w:rPr>
          <w:rFonts w:ascii="Sylfaen" w:hAnsi="Sylfaen" w:cs="Arial"/>
          <w:lang w:val="ka-GE"/>
        </w:rPr>
        <w:t xml:space="preserve">ეფექტური </w:t>
      </w:r>
      <w:r w:rsidRPr="00EF7A0E">
        <w:rPr>
          <w:rFonts w:ascii="Sylfaen" w:hAnsi="Sylfaen" w:cs="Arial"/>
          <w:lang w:val="ka-GE"/>
        </w:rPr>
        <w:t xml:space="preserve">ჰიგიენური პროდუქტი </w:t>
      </w:r>
      <w:r w:rsidR="00DB0BEF" w:rsidRPr="00EF7A0E">
        <w:rPr>
          <w:rFonts w:ascii="Sylfaen" w:hAnsi="Sylfaen" w:cs="Arial"/>
          <w:lang w:val="ka-GE"/>
        </w:rPr>
        <w:t>სამზარეულოსთვის</w:t>
      </w:r>
    </w:p>
    <w:p w:rsidR="009F02CB" w:rsidRDefault="009F02CB" w:rsidP="003E5BA9">
      <w:pPr>
        <w:pStyle w:val="ListParagraph"/>
        <w:tabs>
          <w:tab w:val="left" w:pos="0"/>
        </w:tabs>
        <w:spacing w:line="240" w:lineRule="auto"/>
        <w:ind w:left="-491"/>
        <w:rPr>
          <w:rFonts w:ascii="Sylfaen" w:hAnsi="Sylfaen" w:cs="Arial"/>
          <w:lang w:val="ka-GE"/>
        </w:rPr>
      </w:pPr>
    </w:p>
    <w:p w:rsidR="00684A72" w:rsidRPr="003E5BA9" w:rsidRDefault="00684A72" w:rsidP="003E5BA9">
      <w:pPr>
        <w:pStyle w:val="ListParagraph"/>
        <w:tabs>
          <w:tab w:val="left" w:pos="0"/>
        </w:tabs>
        <w:spacing w:line="240" w:lineRule="auto"/>
        <w:ind w:left="-491"/>
        <w:rPr>
          <w:rFonts w:ascii="Sylfaen" w:hAnsi="Sylfaen" w:cs="Arial"/>
          <w:lang w:val="ka-GE"/>
        </w:rPr>
      </w:pPr>
      <w:r w:rsidRPr="003E5BA9">
        <w:rPr>
          <w:rFonts w:ascii="Sylfaen" w:hAnsi="Sylfaen"/>
          <w:b/>
          <w:lang w:val="ka-GE"/>
        </w:rPr>
        <w:t>რისკების იდენტიფიკაცია</w:t>
      </w:r>
    </w:p>
    <w:p w:rsidR="00684A72" w:rsidRPr="00EF7A0E" w:rsidRDefault="00684A72" w:rsidP="00EF7A0E">
      <w:pPr>
        <w:pStyle w:val="ListParagraph"/>
        <w:tabs>
          <w:tab w:val="left" w:pos="0"/>
        </w:tabs>
        <w:spacing w:line="240" w:lineRule="auto"/>
        <w:ind w:left="-491"/>
        <w:jc w:val="both"/>
        <w:rPr>
          <w:rFonts w:ascii="Sylfaen" w:hAnsi="Sylfaen"/>
          <w:lang w:val="ka-GE"/>
        </w:rPr>
      </w:pPr>
      <w:r w:rsidRPr="00EF7A0E">
        <w:rPr>
          <w:rFonts w:ascii="Sylfaen" w:hAnsi="Sylfaen"/>
          <w:lang w:val="ka-GE"/>
        </w:rPr>
        <w:t>კოროზიული– იწვევს</w:t>
      </w:r>
      <w:r w:rsidRPr="00EF7A0E">
        <w:rPr>
          <w:rFonts w:ascii="Sylfaen" w:hAnsi="Sylfaen"/>
          <w:lang w:val="en-US"/>
        </w:rPr>
        <w:t xml:space="preserve"> </w:t>
      </w:r>
      <w:r w:rsidRPr="00EF7A0E">
        <w:rPr>
          <w:rFonts w:ascii="Sylfaen" w:hAnsi="Sylfaen"/>
          <w:lang w:val="ka-GE"/>
        </w:rPr>
        <w:t xml:space="preserve">სერიოზულ </w:t>
      </w:r>
      <w:r w:rsidR="00DA2D9F" w:rsidRPr="00EF7A0E">
        <w:rPr>
          <w:rFonts w:ascii="Sylfaen" w:hAnsi="Sylfaen"/>
          <w:lang w:val="ka-GE"/>
        </w:rPr>
        <w:t>დამწვრობებს</w:t>
      </w:r>
    </w:p>
    <w:p w:rsidR="0004706F" w:rsidRDefault="00684A72" w:rsidP="00EF7A0E">
      <w:pPr>
        <w:pStyle w:val="ListParagraph"/>
        <w:tabs>
          <w:tab w:val="left" w:pos="0"/>
        </w:tabs>
        <w:spacing w:line="240" w:lineRule="auto"/>
        <w:ind w:left="-491"/>
        <w:jc w:val="both"/>
        <w:rPr>
          <w:rFonts w:ascii="Sylfaen" w:hAnsi="Sylfaen"/>
          <w:lang w:val="ka-GE"/>
        </w:rPr>
      </w:pPr>
      <w:r w:rsidRPr="00EF7A0E">
        <w:rPr>
          <w:rFonts w:ascii="Sylfaen" w:hAnsi="Sylfaen"/>
          <w:lang w:val="ka-GE"/>
        </w:rPr>
        <w:t xml:space="preserve">კანცეროგენური შედეგის </w:t>
      </w:r>
      <w:r w:rsidR="0004706F" w:rsidRPr="00EF7A0E">
        <w:rPr>
          <w:rFonts w:ascii="Sylfaen" w:hAnsi="Sylfaen"/>
          <w:lang w:val="ka-GE"/>
        </w:rPr>
        <w:t>ნაკლებად</w:t>
      </w:r>
      <w:r w:rsidRPr="00EF7A0E">
        <w:rPr>
          <w:rFonts w:ascii="Sylfaen" w:hAnsi="Sylfaen"/>
          <w:lang w:val="ka-GE"/>
        </w:rPr>
        <w:t xml:space="preserve"> გამოვლენის მქონე</w:t>
      </w:r>
      <w:r w:rsidR="0004706F" w:rsidRPr="00EF7A0E">
        <w:rPr>
          <w:rFonts w:ascii="Sylfaen" w:hAnsi="Sylfaen"/>
          <w:lang w:val="ka-GE"/>
        </w:rPr>
        <w:t xml:space="preserve"> </w:t>
      </w:r>
    </w:p>
    <w:p w:rsidR="00896B64" w:rsidRPr="00EF7A0E" w:rsidRDefault="00896B64" w:rsidP="00EF7A0E">
      <w:pPr>
        <w:pStyle w:val="ListParagraph"/>
        <w:tabs>
          <w:tab w:val="left" w:pos="0"/>
        </w:tabs>
        <w:spacing w:line="240" w:lineRule="auto"/>
        <w:ind w:left="-491"/>
        <w:jc w:val="both"/>
        <w:rPr>
          <w:rFonts w:ascii="Sylfaen" w:hAnsi="Sylfaen"/>
          <w:lang w:val="ka-GE"/>
        </w:rPr>
      </w:pPr>
    </w:p>
    <w:p w:rsidR="0004706F" w:rsidRDefault="0004706F" w:rsidP="00EF7A0E">
      <w:pPr>
        <w:pStyle w:val="ListParagraph"/>
        <w:numPr>
          <w:ilvl w:val="0"/>
          <w:numId w:val="1"/>
        </w:numPr>
        <w:tabs>
          <w:tab w:val="left" w:pos="0"/>
        </w:tabs>
        <w:spacing w:line="240" w:lineRule="auto"/>
        <w:jc w:val="both"/>
        <w:rPr>
          <w:rFonts w:ascii="Sylfaen" w:hAnsi="Sylfaen"/>
          <w:b/>
          <w:lang w:val="ka-GE"/>
        </w:rPr>
      </w:pPr>
      <w:r w:rsidRPr="00896B64">
        <w:rPr>
          <w:rFonts w:ascii="Sylfaen" w:hAnsi="Sylfaen"/>
          <w:b/>
          <w:lang w:val="ka-GE"/>
        </w:rPr>
        <w:t>შემადგენლობა/ ინფორმაცია ინგრედიენტებზე</w:t>
      </w:r>
    </w:p>
    <w:tbl>
      <w:tblPr>
        <w:tblW w:w="9420" w:type="dxa"/>
        <w:tblInd w:w="-486" w:type="dxa"/>
        <w:tblLook w:val="04A0" w:firstRow="1" w:lastRow="0" w:firstColumn="1" w:lastColumn="0" w:noHBand="0" w:noVBand="1"/>
      </w:tblPr>
      <w:tblGrid>
        <w:gridCol w:w="1900"/>
        <w:gridCol w:w="1200"/>
        <w:gridCol w:w="1040"/>
        <w:gridCol w:w="1780"/>
        <w:gridCol w:w="2000"/>
        <w:gridCol w:w="1500"/>
      </w:tblGrid>
      <w:tr w:rsidR="00D13DC5" w:rsidRPr="00896B64" w:rsidTr="00D13DC5">
        <w:trPr>
          <w:trHeight w:val="6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DC5" w:rsidRPr="0025082E" w:rsidRDefault="00D13DC5" w:rsidP="00896B64">
            <w:pPr>
              <w:spacing w:after="0" w:line="240" w:lineRule="auto"/>
              <w:rPr>
                <w:rFonts w:ascii="Sylfaen" w:eastAsia="Times New Roman" w:hAnsi="Sylfaen" w:cs="Times New Roman"/>
                <w:color w:val="000000"/>
                <w:lang w:val="ka-GE" w:eastAsia="en-US"/>
              </w:rPr>
            </w:pPr>
            <w:r>
              <w:rPr>
                <w:rFonts w:ascii="Sylfaen" w:eastAsia="Times New Roman" w:hAnsi="Sylfaen" w:cs="Times New Roman"/>
                <w:color w:val="000000"/>
                <w:lang w:val="ka-GE" w:eastAsia="en-US"/>
              </w:rPr>
              <w:t>ინგრედიენტები</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13DC5" w:rsidRPr="00896B64" w:rsidRDefault="00D13DC5" w:rsidP="00D13DC5">
            <w:pPr>
              <w:spacing w:after="0" w:line="240" w:lineRule="auto"/>
              <w:rPr>
                <w:rFonts w:ascii="Calibri" w:eastAsia="Times New Roman" w:hAnsi="Calibri" w:cs="Times New Roman"/>
                <w:color w:val="000000"/>
                <w:lang w:val="en-US" w:eastAsia="en-US"/>
              </w:rPr>
            </w:pPr>
            <w:r w:rsidRPr="00896B64">
              <w:rPr>
                <w:rFonts w:ascii="Calibri" w:eastAsia="Times New Roman" w:hAnsi="Calibri" w:cs="Times New Roman"/>
                <w:color w:val="000000"/>
                <w:lang w:val="en-US" w:eastAsia="en-US"/>
              </w:rPr>
              <w:t xml:space="preserve"> EC </w:t>
            </w:r>
            <w:r>
              <w:rPr>
                <w:rFonts w:ascii="Sylfaen" w:eastAsia="Times New Roman" w:hAnsi="Sylfaen" w:cs="Times New Roman"/>
                <w:color w:val="000000"/>
                <w:lang w:val="ka-GE" w:eastAsia="en-US"/>
              </w:rPr>
              <w:t>ნომერი</w:t>
            </w:r>
            <w:r w:rsidRPr="00896B64">
              <w:rPr>
                <w:rFonts w:ascii="Calibri" w:eastAsia="Times New Roman" w:hAnsi="Calibri" w:cs="Times New Roman"/>
                <w:color w:val="000000"/>
                <w:lang w:val="en-US" w:eastAsia="en-US"/>
              </w:rPr>
              <w:t xml:space="preserve">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D13DC5" w:rsidRPr="00896B64" w:rsidRDefault="00D13DC5" w:rsidP="00896B64">
            <w:pPr>
              <w:spacing w:after="0" w:line="240" w:lineRule="auto"/>
              <w:rPr>
                <w:rFonts w:ascii="Calibri" w:eastAsia="Times New Roman" w:hAnsi="Calibri" w:cs="Times New Roman"/>
                <w:color w:val="000000"/>
                <w:lang w:val="en-US" w:eastAsia="en-US"/>
              </w:rPr>
            </w:pPr>
            <w:r w:rsidRPr="00896B64">
              <w:rPr>
                <w:rFonts w:ascii="Calibri" w:eastAsia="Times New Roman" w:hAnsi="Calibri" w:cs="Times New Roman"/>
                <w:color w:val="000000"/>
                <w:lang w:val="en-US" w:eastAsia="en-US"/>
              </w:rPr>
              <w:t>CAS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D13DC5" w:rsidRPr="0036564D" w:rsidRDefault="00D13DC5" w:rsidP="0036564D">
            <w:pPr>
              <w:spacing w:after="0" w:line="240" w:lineRule="auto"/>
              <w:rPr>
                <w:rFonts w:ascii="Sylfaen" w:eastAsia="Times New Roman" w:hAnsi="Sylfaen" w:cs="Times New Roman"/>
                <w:color w:val="FF0000"/>
                <w:lang w:val="ka-GE" w:eastAsia="en-US"/>
              </w:rPr>
            </w:pPr>
            <w:r w:rsidRPr="00896B64">
              <w:rPr>
                <w:rFonts w:ascii="Calibri" w:eastAsia="Times New Roman" w:hAnsi="Calibri" w:cs="Times New Roman"/>
                <w:color w:val="FF0000"/>
                <w:lang w:val="en-US" w:eastAsia="en-US"/>
              </w:rPr>
              <w:t xml:space="preserve"> </w:t>
            </w:r>
            <w:r w:rsidRPr="0036564D">
              <w:rPr>
                <w:rFonts w:ascii="Sylfaen" w:eastAsia="Times New Roman" w:hAnsi="Sylfaen" w:cs="Times New Roman"/>
                <w:color w:val="000000" w:themeColor="text1"/>
                <w:lang w:val="ka-GE" w:eastAsia="en-US"/>
              </w:rPr>
              <w:t xml:space="preserve">REACH </w:t>
            </w:r>
            <w:r w:rsidR="0036564D" w:rsidRPr="0036564D">
              <w:rPr>
                <w:rFonts w:ascii="Sylfaen" w:eastAsia="Times New Roman" w:hAnsi="Sylfaen" w:cs="Times New Roman"/>
                <w:color w:val="000000" w:themeColor="text1"/>
                <w:lang w:val="ka-GE" w:eastAsia="en-US"/>
              </w:rPr>
              <w:t>ნომერი</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D13DC5" w:rsidRPr="0036564D" w:rsidRDefault="00D13DC5" w:rsidP="00D13DC5">
            <w:pPr>
              <w:spacing w:after="0" w:line="240" w:lineRule="auto"/>
              <w:rPr>
                <w:rFonts w:ascii="Calibri" w:eastAsia="Times New Roman" w:hAnsi="Calibri" w:cs="Times New Roman"/>
                <w:color w:val="000000" w:themeColor="text1"/>
                <w:lang w:val="en-US" w:eastAsia="en-US"/>
              </w:rPr>
            </w:pPr>
            <w:r w:rsidRPr="00896B64">
              <w:rPr>
                <w:rFonts w:ascii="Calibri" w:eastAsia="Times New Roman" w:hAnsi="Calibri" w:cs="Times New Roman"/>
                <w:color w:val="FF0000"/>
                <w:lang w:val="en-US" w:eastAsia="en-US"/>
              </w:rPr>
              <w:t xml:space="preserve"> </w:t>
            </w:r>
            <w:r w:rsidRPr="0036564D">
              <w:rPr>
                <w:rFonts w:ascii="Sylfaen" w:eastAsia="Times New Roman" w:hAnsi="Sylfaen" w:cs="Times New Roman"/>
                <w:color w:val="000000" w:themeColor="text1"/>
                <w:lang w:val="ka-GE" w:eastAsia="en-US"/>
              </w:rPr>
              <w:t>კლასიფიკაცია</w:t>
            </w:r>
            <w:r w:rsidRPr="0036564D">
              <w:rPr>
                <w:rFonts w:ascii="Calibri" w:eastAsia="Times New Roman" w:hAnsi="Calibri" w:cs="Times New Roman"/>
                <w:color w:val="000000" w:themeColor="text1"/>
                <w:lang w:val="en-US" w:eastAsia="en-US"/>
              </w:rPr>
              <w:t xml:space="preserve"> </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D13DC5" w:rsidRPr="00D13DC5" w:rsidRDefault="00D13DC5" w:rsidP="00896B64">
            <w:pPr>
              <w:spacing w:after="0" w:line="240" w:lineRule="auto"/>
              <w:rPr>
                <w:rFonts w:ascii="Sylfaen" w:eastAsia="Times New Roman" w:hAnsi="Sylfaen" w:cs="Times New Roman"/>
                <w:color w:val="000000"/>
                <w:lang w:val="ka-GE" w:eastAsia="en-US"/>
              </w:rPr>
            </w:pPr>
            <w:r>
              <w:rPr>
                <w:rFonts w:ascii="Sylfaen" w:eastAsia="Times New Roman" w:hAnsi="Sylfaen" w:cs="Times New Roman"/>
                <w:color w:val="000000"/>
                <w:lang w:val="ka-GE" w:eastAsia="en-US"/>
              </w:rPr>
              <w:t>წონის %</w:t>
            </w:r>
          </w:p>
        </w:tc>
      </w:tr>
      <w:tr w:rsidR="00D13DC5" w:rsidRPr="00896B64" w:rsidTr="00D13DC5">
        <w:trPr>
          <w:trHeight w:val="6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D13DC5" w:rsidRPr="00D13DC5" w:rsidRDefault="00D13DC5" w:rsidP="00896B64">
            <w:pPr>
              <w:spacing w:after="0" w:line="240" w:lineRule="auto"/>
              <w:rPr>
                <w:rFonts w:ascii="Sylfaen" w:eastAsia="Times New Roman" w:hAnsi="Sylfaen" w:cs="Times New Roman"/>
                <w:color w:val="000000"/>
                <w:lang w:val="ka-GE" w:eastAsia="en-US"/>
              </w:rPr>
            </w:pPr>
            <w:r>
              <w:rPr>
                <w:rFonts w:ascii="Sylfaen" w:eastAsia="Times New Roman" w:hAnsi="Sylfaen" w:cs="Times New Roman"/>
                <w:color w:val="000000"/>
                <w:lang w:val="ka-GE" w:eastAsia="en-US"/>
              </w:rPr>
              <w:t>ნატრიუმის ჰიდროქსიდი</w:t>
            </w:r>
          </w:p>
        </w:tc>
        <w:tc>
          <w:tcPr>
            <w:tcW w:w="1200" w:type="dxa"/>
            <w:tcBorders>
              <w:top w:val="nil"/>
              <w:left w:val="nil"/>
              <w:bottom w:val="single" w:sz="4" w:space="0" w:color="auto"/>
              <w:right w:val="single" w:sz="4" w:space="0" w:color="auto"/>
            </w:tcBorders>
            <w:shd w:val="clear" w:color="auto" w:fill="auto"/>
            <w:noWrap/>
            <w:vAlign w:val="bottom"/>
            <w:hideMark/>
          </w:tcPr>
          <w:p w:rsidR="00D13DC5" w:rsidRPr="00896B64" w:rsidRDefault="00D13DC5" w:rsidP="00896B64">
            <w:pPr>
              <w:spacing w:after="0" w:line="240" w:lineRule="auto"/>
              <w:rPr>
                <w:rFonts w:ascii="Calibri" w:eastAsia="Times New Roman" w:hAnsi="Calibri" w:cs="Times New Roman"/>
                <w:color w:val="000000"/>
                <w:lang w:val="en-US" w:eastAsia="en-US"/>
              </w:rPr>
            </w:pPr>
            <w:r w:rsidRPr="00896B64">
              <w:rPr>
                <w:rFonts w:ascii="Calibri" w:eastAsia="Times New Roman" w:hAnsi="Calibri" w:cs="Times New Roman"/>
                <w:color w:val="000000"/>
                <w:lang w:val="en-US" w:eastAsia="en-US"/>
              </w:rPr>
              <w:t>215-185-5</w:t>
            </w:r>
          </w:p>
        </w:tc>
        <w:tc>
          <w:tcPr>
            <w:tcW w:w="1040" w:type="dxa"/>
            <w:tcBorders>
              <w:top w:val="nil"/>
              <w:left w:val="nil"/>
              <w:bottom w:val="single" w:sz="4" w:space="0" w:color="auto"/>
              <w:right w:val="single" w:sz="4" w:space="0" w:color="auto"/>
            </w:tcBorders>
            <w:shd w:val="clear" w:color="auto" w:fill="auto"/>
            <w:noWrap/>
            <w:vAlign w:val="bottom"/>
            <w:hideMark/>
          </w:tcPr>
          <w:p w:rsidR="00D13DC5" w:rsidRPr="00896B64" w:rsidRDefault="00D13DC5" w:rsidP="00896B64">
            <w:pPr>
              <w:spacing w:after="0" w:line="240" w:lineRule="auto"/>
              <w:rPr>
                <w:rFonts w:ascii="Calibri" w:eastAsia="Times New Roman" w:hAnsi="Calibri" w:cs="Times New Roman"/>
                <w:color w:val="000000"/>
                <w:lang w:val="en-US" w:eastAsia="en-US"/>
              </w:rPr>
            </w:pPr>
            <w:r w:rsidRPr="00896B64">
              <w:rPr>
                <w:rFonts w:ascii="Calibri" w:eastAsia="Times New Roman" w:hAnsi="Calibri" w:cs="Times New Roman"/>
                <w:color w:val="000000"/>
                <w:lang w:val="en-US" w:eastAsia="en-US"/>
              </w:rPr>
              <w:t xml:space="preserve"> 1310-73-2</w:t>
            </w:r>
          </w:p>
        </w:tc>
        <w:tc>
          <w:tcPr>
            <w:tcW w:w="1780" w:type="dxa"/>
            <w:tcBorders>
              <w:top w:val="nil"/>
              <w:left w:val="nil"/>
              <w:bottom w:val="single" w:sz="4" w:space="0" w:color="auto"/>
              <w:right w:val="single" w:sz="4" w:space="0" w:color="auto"/>
            </w:tcBorders>
            <w:shd w:val="clear" w:color="auto" w:fill="auto"/>
            <w:noWrap/>
            <w:vAlign w:val="bottom"/>
            <w:hideMark/>
          </w:tcPr>
          <w:p w:rsidR="00D13DC5" w:rsidRPr="00D13DC5" w:rsidRDefault="00D13DC5" w:rsidP="00896B64">
            <w:pPr>
              <w:spacing w:after="0" w:line="240" w:lineRule="auto"/>
              <w:rPr>
                <w:rFonts w:ascii="Calibri" w:eastAsia="Times New Roman" w:hAnsi="Calibri" w:cs="Times New Roman"/>
                <w:color w:val="000000"/>
                <w:lang w:val="en-US" w:eastAsia="en-US"/>
              </w:rPr>
            </w:pPr>
            <w:r w:rsidRPr="00D13DC5">
              <w:rPr>
                <w:rFonts w:ascii="Calibri" w:eastAsia="Times New Roman" w:hAnsi="Calibri" w:cs="Times New Roman"/>
                <w:color w:val="000000"/>
                <w:lang w:val="en-US" w:eastAsia="en-US"/>
              </w:rPr>
              <w:t xml:space="preserve"> 01-2119457892-27</w:t>
            </w:r>
          </w:p>
        </w:tc>
        <w:tc>
          <w:tcPr>
            <w:tcW w:w="2000" w:type="dxa"/>
            <w:tcBorders>
              <w:top w:val="nil"/>
              <w:left w:val="nil"/>
              <w:bottom w:val="single" w:sz="4" w:space="0" w:color="auto"/>
              <w:right w:val="single" w:sz="4" w:space="0" w:color="auto"/>
            </w:tcBorders>
            <w:shd w:val="clear" w:color="auto" w:fill="auto"/>
            <w:vAlign w:val="bottom"/>
            <w:hideMark/>
          </w:tcPr>
          <w:p w:rsidR="00D13DC5" w:rsidRPr="00896B64" w:rsidRDefault="0036564D" w:rsidP="00896B64">
            <w:pPr>
              <w:spacing w:after="0" w:line="240" w:lineRule="auto"/>
              <w:rPr>
                <w:rFonts w:ascii="Calibri" w:eastAsia="Times New Roman" w:hAnsi="Calibri" w:cs="Times New Roman"/>
                <w:color w:val="FF0000"/>
                <w:lang w:val="en-US" w:eastAsia="en-US"/>
              </w:rPr>
            </w:pPr>
            <w:r w:rsidRPr="0036564D">
              <w:rPr>
                <w:rFonts w:ascii="Sylfaen" w:eastAsia="Times New Roman" w:hAnsi="Sylfaen" w:cs="Times New Roman"/>
                <w:color w:val="000000" w:themeColor="text1"/>
                <w:lang w:val="ka-GE" w:eastAsia="en-US"/>
              </w:rPr>
              <w:t>კანის დაზიანება</w:t>
            </w:r>
            <w:r w:rsidR="00D13DC5" w:rsidRPr="0036564D">
              <w:rPr>
                <w:rFonts w:ascii="Sylfaen" w:eastAsia="Times New Roman" w:hAnsi="Sylfaen" w:cs="Times New Roman"/>
                <w:color w:val="000000" w:themeColor="text1"/>
                <w:lang w:val="ka-GE" w:eastAsia="en-US"/>
              </w:rPr>
              <w:t>. 1A (H314)</w:t>
            </w:r>
            <w:r w:rsidR="00D13DC5" w:rsidRPr="00896B64">
              <w:rPr>
                <w:rFonts w:ascii="Calibri" w:eastAsia="Times New Roman" w:hAnsi="Calibri" w:cs="Times New Roman"/>
                <w:color w:val="FF0000"/>
                <w:lang w:val="en-US" w:eastAsia="en-US"/>
              </w:rPr>
              <w:t xml:space="preserve"> </w:t>
            </w:r>
            <w:r w:rsidR="00D13DC5" w:rsidRPr="00544F9D">
              <w:rPr>
                <w:rFonts w:ascii="Sylfaen" w:eastAsia="Times New Roman" w:hAnsi="Sylfaen" w:cs="Times New Roman"/>
                <w:color w:val="000000" w:themeColor="text1"/>
                <w:lang w:val="ka-GE" w:eastAsia="en-US"/>
              </w:rPr>
              <w:t>Met. Corr. 1 (H290)</w:t>
            </w:r>
          </w:p>
        </w:tc>
        <w:tc>
          <w:tcPr>
            <w:tcW w:w="1500" w:type="dxa"/>
            <w:tcBorders>
              <w:top w:val="nil"/>
              <w:left w:val="nil"/>
              <w:bottom w:val="single" w:sz="4" w:space="0" w:color="auto"/>
              <w:right w:val="single" w:sz="4" w:space="0" w:color="auto"/>
            </w:tcBorders>
            <w:shd w:val="clear" w:color="auto" w:fill="auto"/>
            <w:noWrap/>
            <w:vAlign w:val="bottom"/>
            <w:hideMark/>
          </w:tcPr>
          <w:p w:rsidR="00D13DC5" w:rsidRPr="00896B64" w:rsidRDefault="00D13DC5" w:rsidP="00896B64">
            <w:pPr>
              <w:spacing w:after="0" w:line="240" w:lineRule="auto"/>
              <w:rPr>
                <w:rFonts w:ascii="Calibri" w:eastAsia="Times New Roman" w:hAnsi="Calibri" w:cs="Times New Roman"/>
                <w:color w:val="000000"/>
                <w:lang w:val="en-US" w:eastAsia="en-US"/>
              </w:rPr>
            </w:pPr>
            <w:r w:rsidRPr="00896B64">
              <w:rPr>
                <w:rFonts w:ascii="Calibri" w:eastAsia="Times New Roman" w:hAnsi="Calibri" w:cs="Times New Roman"/>
                <w:color w:val="000000"/>
                <w:lang w:val="en-US" w:eastAsia="en-US"/>
              </w:rPr>
              <w:t>10-20</w:t>
            </w:r>
          </w:p>
        </w:tc>
      </w:tr>
      <w:tr w:rsidR="00D13DC5" w:rsidRPr="00896B64" w:rsidTr="00D13DC5">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D13DC5" w:rsidRPr="0025082E" w:rsidRDefault="00D13DC5" w:rsidP="00896B64">
            <w:pPr>
              <w:spacing w:after="0" w:line="240" w:lineRule="auto"/>
              <w:rPr>
                <w:rFonts w:ascii="Sylfaen" w:eastAsia="Times New Roman" w:hAnsi="Sylfaen" w:cs="Times New Roman"/>
                <w:color w:val="000000"/>
                <w:lang w:val="ka-GE" w:eastAsia="en-US"/>
              </w:rPr>
            </w:pPr>
            <w:r>
              <w:rPr>
                <w:rFonts w:ascii="Sylfaen" w:eastAsia="Times New Roman" w:hAnsi="Sylfaen" w:cs="Times New Roman"/>
                <w:color w:val="000000"/>
                <w:lang w:val="ka-GE" w:eastAsia="en-US"/>
              </w:rPr>
              <w:t>ლიმონმჟავა</w:t>
            </w:r>
          </w:p>
        </w:tc>
        <w:tc>
          <w:tcPr>
            <w:tcW w:w="1200" w:type="dxa"/>
            <w:tcBorders>
              <w:top w:val="nil"/>
              <w:left w:val="nil"/>
              <w:bottom w:val="single" w:sz="4" w:space="0" w:color="auto"/>
              <w:right w:val="single" w:sz="4" w:space="0" w:color="auto"/>
            </w:tcBorders>
            <w:shd w:val="clear" w:color="auto" w:fill="auto"/>
            <w:noWrap/>
            <w:vAlign w:val="bottom"/>
            <w:hideMark/>
          </w:tcPr>
          <w:p w:rsidR="00D13DC5" w:rsidRPr="00896B64" w:rsidRDefault="00D13DC5" w:rsidP="00896B64">
            <w:pPr>
              <w:spacing w:after="0" w:line="240" w:lineRule="auto"/>
              <w:rPr>
                <w:rFonts w:ascii="Calibri" w:eastAsia="Times New Roman" w:hAnsi="Calibri" w:cs="Times New Roman"/>
                <w:color w:val="000000"/>
                <w:lang w:val="en-US" w:eastAsia="en-US"/>
              </w:rPr>
            </w:pPr>
            <w:r w:rsidRPr="00896B64">
              <w:rPr>
                <w:rFonts w:ascii="Calibri" w:eastAsia="Times New Roman" w:hAnsi="Calibri" w:cs="Times New Roman"/>
                <w:color w:val="000000"/>
                <w:lang w:val="en-US" w:eastAsia="en-US"/>
              </w:rPr>
              <w:t>201-069-1</w:t>
            </w:r>
          </w:p>
        </w:tc>
        <w:tc>
          <w:tcPr>
            <w:tcW w:w="1040" w:type="dxa"/>
            <w:tcBorders>
              <w:top w:val="nil"/>
              <w:left w:val="nil"/>
              <w:bottom w:val="single" w:sz="4" w:space="0" w:color="auto"/>
              <w:right w:val="single" w:sz="4" w:space="0" w:color="auto"/>
            </w:tcBorders>
            <w:shd w:val="clear" w:color="auto" w:fill="auto"/>
            <w:noWrap/>
            <w:vAlign w:val="bottom"/>
            <w:hideMark/>
          </w:tcPr>
          <w:p w:rsidR="00D13DC5" w:rsidRPr="00896B64" w:rsidRDefault="00D13DC5" w:rsidP="00896B64">
            <w:pPr>
              <w:spacing w:after="0" w:line="240" w:lineRule="auto"/>
              <w:rPr>
                <w:rFonts w:ascii="Calibri" w:eastAsia="Times New Roman" w:hAnsi="Calibri" w:cs="Times New Roman"/>
                <w:color w:val="000000"/>
                <w:lang w:val="en-US" w:eastAsia="en-US"/>
              </w:rPr>
            </w:pPr>
            <w:r w:rsidRPr="00896B64">
              <w:rPr>
                <w:rFonts w:ascii="Calibri" w:eastAsia="Times New Roman" w:hAnsi="Calibri" w:cs="Times New Roman"/>
                <w:color w:val="000000"/>
                <w:lang w:val="en-US" w:eastAsia="en-US"/>
              </w:rPr>
              <w:t>77-92-9</w:t>
            </w:r>
          </w:p>
        </w:tc>
        <w:tc>
          <w:tcPr>
            <w:tcW w:w="1780" w:type="dxa"/>
            <w:tcBorders>
              <w:top w:val="nil"/>
              <w:left w:val="nil"/>
              <w:bottom w:val="single" w:sz="4" w:space="0" w:color="auto"/>
              <w:right w:val="single" w:sz="4" w:space="0" w:color="auto"/>
            </w:tcBorders>
            <w:shd w:val="clear" w:color="auto" w:fill="auto"/>
            <w:noWrap/>
            <w:vAlign w:val="bottom"/>
            <w:hideMark/>
          </w:tcPr>
          <w:p w:rsidR="00D13DC5" w:rsidRPr="00D13DC5" w:rsidRDefault="00D13DC5" w:rsidP="00896B64">
            <w:pPr>
              <w:spacing w:after="0" w:line="240" w:lineRule="auto"/>
              <w:rPr>
                <w:rFonts w:ascii="Calibri" w:eastAsia="Times New Roman" w:hAnsi="Calibri" w:cs="Times New Roman"/>
                <w:color w:val="000000"/>
                <w:lang w:val="en-US" w:eastAsia="en-US"/>
              </w:rPr>
            </w:pPr>
            <w:r w:rsidRPr="00D13DC5">
              <w:rPr>
                <w:rFonts w:ascii="Calibri" w:eastAsia="Times New Roman" w:hAnsi="Calibri" w:cs="Times New Roman"/>
                <w:color w:val="000000"/>
                <w:lang w:val="en-US" w:eastAsia="en-US"/>
              </w:rPr>
              <w:t>01-2119457026-42</w:t>
            </w:r>
          </w:p>
        </w:tc>
        <w:tc>
          <w:tcPr>
            <w:tcW w:w="2000" w:type="dxa"/>
            <w:tcBorders>
              <w:top w:val="nil"/>
              <w:left w:val="nil"/>
              <w:bottom w:val="single" w:sz="4" w:space="0" w:color="auto"/>
              <w:right w:val="single" w:sz="4" w:space="0" w:color="auto"/>
            </w:tcBorders>
            <w:shd w:val="clear" w:color="auto" w:fill="auto"/>
            <w:noWrap/>
            <w:vAlign w:val="bottom"/>
            <w:hideMark/>
          </w:tcPr>
          <w:p w:rsidR="00D13DC5" w:rsidRPr="0036564D" w:rsidRDefault="00D13DC5" w:rsidP="00896B64">
            <w:pPr>
              <w:spacing w:after="0" w:line="240" w:lineRule="auto"/>
              <w:rPr>
                <w:rFonts w:ascii="Calibri" w:eastAsia="Times New Roman" w:hAnsi="Calibri" w:cs="Times New Roman"/>
                <w:color w:val="000000" w:themeColor="text1"/>
                <w:lang w:val="en-US" w:eastAsia="en-US"/>
              </w:rPr>
            </w:pPr>
            <w:r w:rsidRPr="0036564D">
              <w:rPr>
                <w:rFonts w:ascii="Sylfaen" w:eastAsia="Times New Roman" w:hAnsi="Sylfaen" w:cs="Times New Roman"/>
                <w:color w:val="000000" w:themeColor="text1"/>
                <w:lang w:val="ka-GE" w:eastAsia="en-US"/>
              </w:rPr>
              <w:t>თვალისა და კანისს დაზიანება</w:t>
            </w:r>
          </w:p>
        </w:tc>
        <w:tc>
          <w:tcPr>
            <w:tcW w:w="1500" w:type="dxa"/>
            <w:tcBorders>
              <w:top w:val="nil"/>
              <w:left w:val="nil"/>
              <w:bottom w:val="single" w:sz="4" w:space="0" w:color="auto"/>
              <w:right w:val="single" w:sz="4" w:space="0" w:color="auto"/>
            </w:tcBorders>
            <w:shd w:val="clear" w:color="auto" w:fill="auto"/>
            <w:noWrap/>
            <w:vAlign w:val="bottom"/>
            <w:hideMark/>
          </w:tcPr>
          <w:p w:rsidR="00D13DC5" w:rsidRPr="00896B64" w:rsidRDefault="00D13DC5" w:rsidP="00896B64">
            <w:pPr>
              <w:spacing w:after="0" w:line="240" w:lineRule="auto"/>
              <w:rPr>
                <w:rFonts w:ascii="Calibri" w:eastAsia="Times New Roman" w:hAnsi="Calibri" w:cs="Times New Roman"/>
                <w:color w:val="000000"/>
                <w:lang w:val="en-US" w:eastAsia="en-US"/>
              </w:rPr>
            </w:pPr>
            <w:r w:rsidRPr="00896B64">
              <w:rPr>
                <w:rFonts w:ascii="Calibri" w:eastAsia="Times New Roman" w:hAnsi="Calibri" w:cs="Times New Roman"/>
                <w:color w:val="000000"/>
                <w:lang w:val="en-US" w:eastAsia="en-US"/>
              </w:rPr>
              <w:t>&lt;5</w:t>
            </w:r>
          </w:p>
        </w:tc>
      </w:tr>
      <w:tr w:rsidR="00D13DC5" w:rsidRPr="00896B64" w:rsidTr="00D13DC5">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D13DC5" w:rsidRPr="009413A3" w:rsidRDefault="009413A3" w:rsidP="00896B64">
            <w:pPr>
              <w:spacing w:after="0" w:line="240" w:lineRule="auto"/>
              <w:rPr>
                <w:rFonts w:ascii="Sylfaen" w:eastAsia="Times New Roman" w:hAnsi="Sylfaen" w:cs="Times New Roman"/>
                <w:color w:val="FF0000"/>
                <w:lang w:val="ka-GE" w:eastAsia="en-US"/>
              </w:rPr>
            </w:pPr>
            <w:r w:rsidRPr="009413A3">
              <w:rPr>
                <w:rFonts w:ascii="Sylfaen" w:eastAsia="Times New Roman" w:hAnsi="Sylfaen" w:cs="Times New Roman"/>
                <w:color w:val="000000"/>
                <w:lang w:val="ka-GE" w:eastAsia="en-US"/>
              </w:rPr>
              <w:t>ეთიდრონის მჟავა</w:t>
            </w:r>
          </w:p>
        </w:tc>
        <w:tc>
          <w:tcPr>
            <w:tcW w:w="1200" w:type="dxa"/>
            <w:tcBorders>
              <w:top w:val="nil"/>
              <w:left w:val="nil"/>
              <w:bottom w:val="single" w:sz="4" w:space="0" w:color="auto"/>
              <w:right w:val="single" w:sz="4" w:space="0" w:color="auto"/>
            </w:tcBorders>
            <w:shd w:val="clear" w:color="auto" w:fill="auto"/>
            <w:noWrap/>
            <w:vAlign w:val="bottom"/>
            <w:hideMark/>
          </w:tcPr>
          <w:p w:rsidR="00D13DC5" w:rsidRPr="00896B64" w:rsidRDefault="00D13DC5" w:rsidP="00896B64">
            <w:pPr>
              <w:spacing w:after="0" w:line="240" w:lineRule="auto"/>
              <w:rPr>
                <w:rFonts w:ascii="Calibri" w:eastAsia="Times New Roman" w:hAnsi="Calibri" w:cs="Times New Roman"/>
                <w:color w:val="000000"/>
                <w:lang w:val="en-US" w:eastAsia="en-US"/>
              </w:rPr>
            </w:pPr>
            <w:r w:rsidRPr="00896B64">
              <w:rPr>
                <w:rFonts w:ascii="Calibri" w:eastAsia="Times New Roman" w:hAnsi="Calibri" w:cs="Times New Roman"/>
                <w:color w:val="000000"/>
                <w:lang w:val="en-US" w:eastAsia="en-US"/>
              </w:rPr>
              <w:t>220-552-8</w:t>
            </w:r>
          </w:p>
        </w:tc>
        <w:tc>
          <w:tcPr>
            <w:tcW w:w="1040" w:type="dxa"/>
            <w:tcBorders>
              <w:top w:val="nil"/>
              <w:left w:val="nil"/>
              <w:bottom w:val="single" w:sz="4" w:space="0" w:color="auto"/>
              <w:right w:val="single" w:sz="4" w:space="0" w:color="auto"/>
            </w:tcBorders>
            <w:shd w:val="clear" w:color="auto" w:fill="auto"/>
            <w:noWrap/>
            <w:vAlign w:val="bottom"/>
            <w:hideMark/>
          </w:tcPr>
          <w:p w:rsidR="00D13DC5" w:rsidRPr="00896B64" w:rsidRDefault="00D13DC5" w:rsidP="00896B64">
            <w:pPr>
              <w:spacing w:after="0" w:line="240" w:lineRule="auto"/>
              <w:rPr>
                <w:rFonts w:ascii="Calibri" w:eastAsia="Times New Roman" w:hAnsi="Calibri" w:cs="Times New Roman"/>
                <w:color w:val="000000"/>
                <w:lang w:val="en-US" w:eastAsia="en-US"/>
              </w:rPr>
            </w:pPr>
            <w:r w:rsidRPr="00896B64">
              <w:rPr>
                <w:rFonts w:ascii="Calibri" w:eastAsia="Times New Roman" w:hAnsi="Calibri" w:cs="Times New Roman"/>
                <w:color w:val="000000"/>
                <w:lang w:val="en-US" w:eastAsia="en-US"/>
              </w:rPr>
              <w:t>2809-21-4</w:t>
            </w:r>
          </w:p>
        </w:tc>
        <w:tc>
          <w:tcPr>
            <w:tcW w:w="1780" w:type="dxa"/>
            <w:tcBorders>
              <w:top w:val="nil"/>
              <w:left w:val="nil"/>
              <w:bottom w:val="single" w:sz="4" w:space="0" w:color="auto"/>
              <w:right w:val="single" w:sz="4" w:space="0" w:color="auto"/>
            </w:tcBorders>
            <w:shd w:val="clear" w:color="auto" w:fill="auto"/>
            <w:noWrap/>
            <w:vAlign w:val="bottom"/>
            <w:hideMark/>
          </w:tcPr>
          <w:p w:rsidR="00D13DC5" w:rsidRPr="00896B64" w:rsidRDefault="00D13DC5" w:rsidP="00896B64">
            <w:pPr>
              <w:spacing w:after="0" w:line="240" w:lineRule="auto"/>
              <w:rPr>
                <w:rFonts w:ascii="Calibri" w:eastAsia="Times New Roman" w:hAnsi="Calibri" w:cs="Times New Roman"/>
                <w:color w:val="FF0000"/>
                <w:lang w:val="en-US" w:eastAsia="en-US"/>
              </w:rPr>
            </w:pPr>
            <w:r w:rsidRPr="00896B64">
              <w:rPr>
                <w:rFonts w:ascii="Calibri" w:eastAsia="Times New Roman" w:hAnsi="Calibri" w:cs="Times New Roman"/>
                <w:color w:val="FF0000"/>
                <w:lang w:val="en-US" w:eastAsia="en-US"/>
              </w:rPr>
              <w:t> </w:t>
            </w:r>
          </w:p>
        </w:tc>
        <w:tc>
          <w:tcPr>
            <w:tcW w:w="2000" w:type="dxa"/>
            <w:tcBorders>
              <w:top w:val="nil"/>
              <w:left w:val="nil"/>
              <w:bottom w:val="single" w:sz="4" w:space="0" w:color="auto"/>
              <w:right w:val="single" w:sz="4" w:space="0" w:color="auto"/>
            </w:tcBorders>
            <w:shd w:val="clear" w:color="auto" w:fill="auto"/>
            <w:noWrap/>
            <w:vAlign w:val="bottom"/>
            <w:hideMark/>
          </w:tcPr>
          <w:p w:rsidR="00D13DC5" w:rsidRPr="0036564D" w:rsidRDefault="00D13DC5" w:rsidP="00896B64">
            <w:pPr>
              <w:spacing w:after="0" w:line="240" w:lineRule="auto"/>
              <w:rPr>
                <w:rFonts w:ascii="Sylfaen" w:eastAsia="Times New Roman" w:hAnsi="Sylfaen" w:cs="Times New Roman"/>
                <w:color w:val="000000" w:themeColor="text1"/>
                <w:lang w:val="ka-GE" w:eastAsia="en-US"/>
              </w:rPr>
            </w:pPr>
            <w:r w:rsidRPr="0036564D">
              <w:rPr>
                <w:rFonts w:ascii="Sylfaen" w:eastAsia="Times New Roman" w:hAnsi="Sylfaen" w:cs="Times New Roman"/>
                <w:color w:val="000000" w:themeColor="text1"/>
                <w:lang w:val="ka-GE" w:eastAsia="en-US"/>
              </w:rPr>
              <w:t>თვალისა და კანისს დაზიანება</w:t>
            </w:r>
          </w:p>
        </w:tc>
        <w:tc>
          <w:tcPr>
            <w:tcW w:w="1500" w:type="dxa"/>
            <w:tcBorders>
              <w:top w:val="nil"/>
              <w:left w:val="nil"/>
              <w:bottom w:val="single" w:sz="4" w:space="0" w:color="auto"/>
              <w:right w:val="single" w:sz="4" w:space="0" w:color="auto"/>
            </w:tcBorders>
            <w:shd w:val="clear" w:color="auto" w:fill="auto"/>
            <w:noWrap/>
            <w:vAlign w:val="bottom"/>
            <w:hideMark/>
          </w:tcPr>
          <w:p w:rsidR="00D13DC5" w:rsidRPr="00896B64" w:rsidRDefault="00D13DC5" w:rsidP="00896B64">
            <w:pPr>
              <w:spacing w:after="0" w:line="240" w:lineRule="auto"/>
              <w:rPr>
                <w:rFonts w:ascii="Calibri" w:eastAsia="Times New Roman" w:hAnsi="Calibri" w:cs="Times New Roman"/>
                <w:color w:val="000000"/>
                <w:lang w:val="en-US" w:eastAsia="en-US"/>
              </w:rPr>
            </w:pPr>
            <w:r w:rsidRPr="00896B64">
              <w:rPr>
                <w:rFonts w:ascii="Calibri" w:eastAsia="Times New Roman" w:hAnsi="Calibri" w:cs="Times New Roman"/>
                <w:color w:val="000000"/>
                <w:lang w:val="en-US" w:eastAsia="en-US"/>
              </w:rPr>
              <w:t>&lt;5</w:t>
            </w:r>
          </w:p>
        </w:tc>
      </w:tr>
    </w:tbl>
    <w:p w:rsidR="00774303" w:rsidRPr="00896B64" w:rsidRDefault="00D13DC5" w:rsidP="00D13DC5">
      <w:pPr>
        <w:tabs>
          <w:tab w:val="left" w:pos="2505"/>
        </w:tabs>
        <w:spacing w:line="240" w:lineRule="auto"/>
        <w:jc w:val="both"/>
        <w:rPr>
          <w:rFonts w:ascii="Sylfaen" w:hAnsi="Sylfaen" w:cs="Arial"/>
          <w:b/>
          <w:lang w:val="ka-GE"/>
        </w:rPr>
      </w:pPr>
      <w:r>
        <w:rPr>
          <w:rFonts w:ascii="Sylfaen" w:hAnsi="Sylfaen" w:cs="Arial"/>
          <w:b/>
          <w:lang w:val="ka-GE"/>
        </w:rPr>
        <w:tab/>
      </w:r>
    </w:p>
    <w:p w:rsidR="00774303" w:rsidRPr="00EF7A0E" w:rsidRDefault="00774303" w:rsidP="00EF7A0E">
      <w:pPr>
        <w:pStyle w:val="ListParagraph"/>
        <w:numPr>
          <w:ilvl w:val="0"/>
          <w:numId w:val="1"/>
        </w:numPr>
        <w:tabs>
          <w:tab w:val="left" w:pos="0"/>
        </w:tabs>
        <w:spacing w:line="240" w:lineRule="auto"/>
        <w:jc w:val="both"/>
        <w:rPr>
          <w:rFonts w:ascii="Sylfaen" w:hAnsi="Sylfaen" w:cs="Arial"/>
          <w:b/>
          <w:lang w:val="ka-GE"/>
        </w:rPr>
      </w:pPr>
      <w:r w:rsidRPr="00EF7A0E">
        <w:rPr>
          <w:rFonts w:ascii="Sylfaen" w:hAnsi="Sylfaen" w:cs="Sylfaen"/>
          <w:b/>
          <w:lang w:val="ka-GE"/>
        </w:rPr>
        <w:t>პირველადი</w:t>
      </w:r>
      <w:r w:rsidRPr="00EF7A0E">
        <w:rPr>
          <w:rFonts w:ascii="Sylfaen" w:hAnsi="Sylfaen"/>
          <w:b/>
          <w:lang w:val="ka-GE"/>
        </w:rPr>
        <w:t xml:space="preserve"> დახმარებისას ჩასატარებელი ღონისძიებები</w:t>
      </w:r>
    </w:p>
    <w:p w:rsidR="00774303" w:rsidRPr="00EF7A0E" w:rsidRDefault="00774303" w:rsidP="00EF7A0E">
      <w:pPr>
        <w:pStyle w:val="ListParagraph"/>
        <w:tabs>
          <w:tab w:val="left" w:pos="0"/>
        </w:tabs>
        <w:spacing w:line="240" w:lineRule="auto"/>
        <w:ind w:left="-491"/>
        <w:jc w:val="both"/>
        <w:rPr>
          <w:rFonts w:ascii="Sylfaen" w:hAnsi="Sylfaen" w:cs="Sylfaen"/>
          <w:lang w:val="ka-GE"/>
        </w:rPr>
      </w:pPr>
      <w:r w:rsidRPr="00EF7A0E">
        <w:rPr>
          <w:rFonts w:ascii="Sylfaen" w:hAnsi="Sylfaen" w:cs="Sylfaen"/>
          <w:b/>
          <w:lang w:val="ka-GE"/>
        </w:rPr>
        <w:t xml:space="preserve">თვალები: </w:t>
      </w:r>
      <w:r w:rsidRPr="00EF7A0E">
        <w:rPr>
          <w:rFonts w:ascii="Sylfaen" w:hAnsi="Sylfaen" w:cs="Sylfaen"/>
          <w:lang w:val="ka-GE"/>
        </w:rPr>
        <w:t>დაუყონებლივ ამოიბანეთ თვალები</w:t>
      </w:r>
      <w:r w:rsidRPr="00EF7A0E">
        <w:rPr>
          <w:rFonts w:ascii="Sylfaen" w:hAnsi="Sylfaen" w:cs="Sylfaen"/>
          <w:b/>
          <w:lang w:val="ka-GE"/>
        </w:rPr>
        <w:t xml:space="preserve"> </w:t>
      </w:r>
      <w:r w:rsidRPr="00EF7A0E">
        <w:rPr>
          <w:rFonts w:ascii="Sylfaen" w:hAnsi="Sylfaen" w:cs="Sylfaen"/>
          <w:lang w:val="ka-GE"/>
        </w:rPr>
        <w:t xml:space="preserve">წყლის დიდი რაოდენობით არანაკლებ 10 წთ–ის განმავლობაში, ქუთუთოები გქონდეთ გახელილი,მიმართეთ სამედიცინო დახმარებას. </w:t>
      </w:r>
    </w:p>
    <w:p w:rsidR="00774303" w:rsidRPr="00EF7A0E" w:rsidRDefault="00774303" w:rsidP="00EF7A0E">
      <w:pPr>
        <w:pStyle w:val="ListParagraph"/>
        <w:tabs>
          <w:tab w:val="left" w:pos="0"/>
        </w:tabs>
        <w:spacing w:line="240" w:lineRule="auto"/>
        <w:ind w:left="-491"/>
        <w:jc w:val="both"/>
        <w:rPr>
          <w:rFonts w:ascii="Sylfaen" w:hAnsi="Sylfaen"/>
          <w:lang w:val="ka-GE"/>
        </w:rPr>
      </w:pPr>
      <w:r w:rsidRPr="00EF7A0E">
        <w:rPr>
          <w:rFonts w:ascii="Sylfaen" w:hAnsi="Sylfaen" w:cs="Sylfaen"/>
          <w:b/>
          <w:lang w:val="ka-GE"/>
        </w:rPr>
        <w:t>ინჰალაცია</w:t>
      </w:r>
      <w:r w:rsidRPr="00EF7A0E">
        <w:rPr>
          <w:rFonts w:ascii="Sylfaen" w:hAnsi="Sylfaen"/>
          <w:b/>
          <w:lang w:val="ka-GE"/>
        </w:rPr>
        <w:t>:</w:t>
      </w:r>
      <w:r w:rsidRPr="00EF7A0E">
        <w:rPr>
          <w:rFonts w:ascii="Sylfaen" w:hAnsi="Sylfaen"/>
          <w:lang w:val="ka-GE"/>
        </w:rPr>
        <w:t xml:space="preserve"> მოაცილეთ გავრცელების წყაროებს. დაუყონებლივ მიმართეთ სამედიცინო დახმარებას.</w:t>
      </w:r>
    </w:p>
    <w:p w:rsidR="00774303" w:rsidRPr="00EF7A0E" w:rsidRDefault="00774303" w:rsidP="00EF7A0E">
      <w:pPr>
        <w:pStyle w:val="ListParagraph"/>
        <w:tabs>
          <w:tab w:val="left" w:pos="0"/>
        </w:tabs>
        <w:spacing w:line="240" w:lineRule="auto"/>
        <w:ind w:left="-491"/>
        <w:jc w:val="both"/>
        <w:rPr>
          <w:rFonts w:ascii="Sylfaen" w:hAnsi="Sylfaen" w:cs="Sylfaen"/>
          <w:lang w:val="ka-GE"/>
        </w:rPr>
      </w:pPr>
      <w:r w:rsidRPr="00EF7A0E">
        <w:rPr>
          <w:rFonts w:ascii="Sylfaen" w:hAnsi="Sylfaen"/>
          <w:b/>
          <w:lang w:val="ka-GE"/>
        </w:rPr>
        <w:t xml:space="preserve">კანი: </w:t>
      </w:r>
      <w:r w:rsidRPr="00EF7A0E">
        <w:rPr>
          <w:rFonts w:ascii="Sylfaen" w:hAnsi="Sylfaen"/>
          <w:lang w:val="ka-GE"/>
        </w:rPr>
        <w:t>სასწრაფოდ და საგულდაგულოდ დაიბანეთ ტანი წყლით. მოიცილეთ გაბინძურებული ტანსაცმელი. სიმპტომების გამოვლენის შემთხვევაში მიმართეთ სამედიცინო დახმარებას.</w:t>
      </w:r>
    </w:p>
    <w:p w:rsidR="00774303" w:rsidRPr="00EF7A0E" w:rsidRDefault="00774303" w:rsidP="00EF7A0E">
      <w:pPr>
        <w:tabs>
          <w:tab w:val="left" w:pos="-567"/>
        </w:tabs>
        <w:spacing w:line="240" w:lineRule="auto"/>
        <w:ind w:left="-567"/>
        <w:jc w:val="both"/>
        <w:rPr>
          <w:rFonts w:ascii="Sylfaen" w:hAnsi="Sylfaen"/>
          <w:lang w:val="ka-GE"/>
        </w:rPr>
      </w:pPr>
      <w:r w:rsidRPr="00EF7A0E">
        <w:rPr>
          <w:rFonts w:ascii="Sylfaen" w:hAnsi="Sylfaen"/>
          <w:b/>
          <w:lang w:val="ka-GE"/>
        </w:rPr>
        <w:t xml:space="preserve">ჩაყლაპვა: </w:t>
      </w:r>
      <w:r w:rsidRPr="00EF7A0E">
        <w:rPr>
          <w:rFonts w:ascii="Sylfaen" w:hAnsi="Sylfaen"/>
          <w:lang w:val="ka-GE"/>
        </w:rPr>
        <w:t>დაზარალებულს</w:t>
      </w:r>
      <w:r w:rsidRPr="00EF7A0E">
        <w:rPr>
          <w:rFonts w:ascii="Sylfaen" w:hAnsi="Sylfaen"/>
          <w:b/>
          <w:lang w:val="ka-GE"/>
        </w:rPr>
        <w:t xml:space="preserve"> </w:t>
      </w:r>
      <w:r w:rsidRPr="00EF7A0E">
        <w:rPr>
          <w:rFonts w:ascii="Sylfaen" w:hAnsi="Sylfaen"/>
          <w:lang w:val="ka-GE"/>
        </w:rPr>
        <w:t>პირიდან მოაშორეთ არასასურველი პროდუქტი, მიეცით მცირე  რაოდენობით  წყალი და მიმართეთ სამედიცინო დახმარებას.  არ</w:t>
      </w:r>
      <w:r w:rsidR="00CD2D3C" w:rsidRPr="00EF7A0E">
        <w:rPr>
          <w:rFonts w:ascii="Sylfaen" w:hAnsi="Sylfaen"/>
          <w:lang w:val="ka-GE"/>
        </w:rPr>
        <w:t xml:space="preserve"> გამოიწვიოთ ღებინება.</w:t>
      </w:r>
    </w:p>
    <w:p w:rsidR="00627860" w:rsidRPr="00EF7A0E" w:rsidRDefault="00627860" w:rsidP="00EF7A0E">
      <w:pPr>
        <w:pStyle w:val="ListParagraph"/>
        <w:numPr>
          <w:ilvl w:val="0"/>
          <w:numId w:val="1"/>
        </w:numPr>
        <w:tabs>
          <w:tab w:val="left" w:pos="-567"/>
        </w:tabs>
        <w:spacing w:line="240" w:lineRule="auto"/>
        <w:jc w:val="both"/>
        <w:rPr>
          <w:rFonts w:ascii="Sylfaen" w:hAnsi="Sylfaen"/>
          <w:b/>
          <w:lang w:val="ka-GE"/>
        </w:rPr>
      </w:pPr>
      <w:r w:rsidRPr="00EF7A0E">
        <w:rPr>
          <w:rFonts w:ascii="Sylfaen" w:hAnsi="Sylfaen"/>
          <w:b/>
          <w:lang w:val="ka-GE"/>
        </w:rPr>
        <w:t>ხანძარსაწინააღმდეგო ზომები</w:t>
      </w:r>
    </w:p>
    <w:p w:rsidR="00627860" w:rsidRPr="00EF7A0E" w:rsidRDefault="00627860" w:rsidP="00EF7A0E">
      <w:pPr>
        <w:pStyle w:val="ListParagraph"/>
        <w:tabs>
          <w:tab w:val="left" w:pos="-567"/>
        </w:tabs>
        <w:spacing w:line="240" w:lineRule="auto"/>
        <w:ind w:left="-491"/>
        <w:jc w:val="both"/>
        <w:rPr>
          <w:rFonts w:ascii="Sylfaen" w:hAnsi="Sylfaen"/>
          <w:lang w:val="ka-GE"/>
        </w:rPr>
      </w:pPr>
      <w:r w:rsidRPr="00EF7A0E">
        <w:rPr>
          <w:rFonts w:ascii="Sylfaen" w:hAnsi="Sylfaen" w:cs="Sylfaen"/>
          <w:lang w:val="ka-GE"/>
        </w:rPr>
        <w:t>არა</w:t>
      </w:r>
      <w:r w:rsidRPr="00EF7A0E">
        <w:rPr>
          <w:rFonts w:ascii="Sylfaen" w:hAnsi="Sylfaen"/>
          <w:lang w:val="ka-GE"/>
        </w:rPr>
        <w:t xml:space="preserve">აალებადი – სხვა მიზეზების  გამო ცეცხლის გაჩენის შემთხვევაში , პროდუქტის თავსებადობა ხდება წყალთან, ქაფთან, </w:t>
      </w:r>
      <w:r w:rsidRPr="00EF7A0E">
        <w:rPr>
          <w:rFonts w:ascii="Sylfaen" w:hAnsi="Sylfaen" w:cs="Sylfaen"/>
          <w:lang w:val="ka-GE"/>
        </w:rPr>
        <w:t>ნახშირორჟანგთან და მშრალი ფხვნილის ცეცხ</w:t>
      </w:r>
      <w:r w:rsidR="00DA2D9F" w:rsidRPr="00EF7A0E">
        <w:rPr>
          <w:rFonts w:ascii="Sylfaen" w:hAnsi="Sylfaen" w:cs="Sylfaen"/>
          <w:lang w:val="ka-GE"/>
        </w:rPr>
        <w:t>ლს</w:t>
      </w:r>
      <w:r w:rsidRPr="00EF7A0E">
        <w:rPr>
          <w:rFonts w:ascii="Sylfaen" w:hAnsi="Sylfaen" w:cs="Sylfaen"/>
          <w:lang w:val="ka-GE"/>
        </w:rPr>
        <w:t xml:space="preserve">აქრობებთან, </w:t>
      </w:r>
      <w:r w:rsidRPr="00EF7A0E">
        <w:rPr>
          <w:rFonts w:ascii="Sylfaen" w:hAnsi="Sylfaen"/>
          <w:lang w:val="ka-GE"/>
        </w:rPr>
        <w:t xml:space="preserve">შეიძლება მოხდეს ცეცხლში გახვეული მომწამვლელი კვამლის გამოშვება. მეხანძრეებმა თან უნდა იქონიონ სასუნთქი აპარატები, შესაბამისი დამცავი ტანსაცმელი , </w:t>
      </w:r>
      <w:r w:rsidR="00DA2D9F" w:rsidRPr="00EF7A0E">
        <w:rPr>
          <w:rFonts w:ascii="Sylfaen" w:hAnsi="Sylfaen"/>
          <w:lang w:val="ka-GE"/>
        </w:rPr>
        <w:t xml:space="preserve">დამცავი ხელთათმანები, </w:t>
      </w:r>
      <w:r w:rsidRPr="00EF7A0E">
        <w:rPr>
          <w:rFonts w:ascii="Sylfaen" w:hAnsi="Sylfaen"/>
          <w:lang w:val="ka-GE"/>
        </w:rPr>
        <w:t>თვალებისა და სახის დამცავები</w:t>
      </w:r>
      <w:r w:rsidR="00DA2D9F" w:rsidRPr="00EF7A0E">
        <w:rPr>
          <w:rFonts w:ascii="Sylfaen" w:hAnsi="Sylfaen"/>
          <w:lang w:val="ka-GE"/>
        </w:rPr>
        <w:t>.</w:t>
      </w:r>
    </w:p>
    <w:p w:rsidR="00C54C6F" w:rsidRPr="00EF7A0E" w:rsidRDefault="00C54C6F" w:rsidP="00EF7A0E">
      <w:pPr>
        <w:pStyle w:val="ListParagraph"/>
        <w:numPr>
          <w:ilvl w:val="0"/>
          <w:numId w:val="1"/>
        </w:numPr>
        <w:tabs>
          <w:tab w:val="left" w:pos="0"/>
        </w:tabs>
        <w:spacing w:line="240" w:lineRule="auto"/>
        <w:jc w:val="both"/>
        <w:rPr>
          <w:rFonts w:ascii="Sylfaen" w:hAnsi="Sylfaen"/>
          <w:b/>
          <w:lang w:val="ka-GE"/>
        </w:rPr>
      </w:pPr>
      <w:r w:rsidRPr="00EF7A0E">
        <w:rPr>
          <w:rFonts w:ascii="Sylfaen" w:hAnsi="Sylfaen"/>
          <w:b/>
          <w:lang w:val="ka-GE"/>
        </w:rPr>
        <w:t>შემთხვევითობისას მისაღები ზომები</w:t>
      </w:r>
    </w:p>
    <w:p w:rsidR="00C54C6F" w:rsidRPr="00EF7A0E" w:rsidRDefault="00C54C6F" w:rsidP="00EF7A0E">
      <w:pPr>
        <w:pStyle w:val="ListParagraph"/>
        <w:tabs>
          <w:tab w:val="left" w:pos="-567"/>
        </w:tabs>
        <w:spacing w:line="240" w:lineRule="auto"/>
        <w:ind w:left="-491"/>
        <w:jc w:val="both"/>
        <w:rPr>
          <w:rFonts w:ascii="Sylfaen" w:hAnsi="Sylfaen"/>
          <w:spacing w:val="-2"/>
          <w:lang w:val="ka-GE"/>
        </w:rPr>
      </w:pPr>
      <w:r w:rsidRPr="00EF7A0E">
        <w:rPr>
          <w:rFonts w:ascii="Sylfaen" w:hAnsi="Sylfaen"/>
          <w:lang w:val="ka-GE"/>
        </w:rPr>
        <w:t xml:space="preserve">ჩაიცვით დამცავი ტანსაცმელი, გაიკეთეთ თვალებისა და სახის დამცავები და </w:t>
      </w:r>
      <w:r w:rsidR="00321253" w:rsidRPr="00EF7A0E">
        <w:rPr>
          <w:rFonts w:ascii="Sylfaen" w:hAnsi="Sylfaen"/>
          <w:lang w:val="ka-GE"/>
        </w:rPr>
        <w:t xml:space="preserve">დამცავი </w:t>
      </w:r>
      <w:r w:rsidRPr="00EF7A0E">
        <w:rPr>
          <w:rFonts w:ascii="Sylfaen" w:hAnsi="Sylfaen"/>
          <w:lang w:val="ka-GE"/>
        </w:rPr>
        <w:t xml:space="preserve">ხელთათმანები. </w:t>
      </w:r>
      <w:r w:rsidRPr="00EF7A0E">
        <w:rPr>
          <w:rFonts w:ascii="Sylfaen" w:hAnsi="Sylfaen"/>
          <w:spacing w:val="-2"/>
          <w:lang w:val="ka-GE"/>
        </w:rPr>
        <w:t>შლანგით  მიასხურეთ დიდი რაოდენობით წყალი, გახსენით სულ ცოტა 1% წონა/ მოცულობა (10 გ</w:t>
      </w:r>
      <w:r w:rsidR="00321253" w:rsidRPr="00EF7A0E">
        <w:rPr>
          <w:rFonts w:ascii="Sylfaen" w:hAnsi="Sylfaen"/>
          <w:spacing w:val="-2"/>
          <w:lang w:val="ka-GE"/>
        </w:rPr>
        <w:t>რ</w:t>
      </w:r>
      <w:r w:rsidRPr="00EF7A0E">
        <w:rPr>
          <w:rFonts w:ascii="Sylfaen" w:hAnsi="Sylfaen"/>
          <w:spacing w:val="-2"/>
          <w:lang w:val="ka-GE"/>
        </w:rPr>
        <w:t>/ლიტრი). თუკი არ მოხდება წყლის ან მცენარის დაბინძურება. ერთად მოგროვების  შემდეგ აღნიშნული დოზებით კიდევ ერთხელ გააზავეთ წყალი, ბინძური წყალი ჩაღვარეთ საკანალიზაციო მილში, ან შეურიეთ მშრალ მიწას ან მსგავს ნივთიერებებს და მიმართეთ ლიცენზირებული ნარჩენების მართვის კომპანიას.</w:t>
      </w:r>
    </w:p>
    <w:p w:rsidR="007D6D55" w:rsidRPr="00EF7A0E" w:rsidRDefault="007D6D55" w:rsidP="00EF7A0E">
      <w:pPr>
        <w:pStyle w:val="ListParagraph"/>
        <w:numPr>
          <w:ilvl w:val="0"/>
          <w:numId w:val="1"/>
        </w:numPr>
        <w:tabs>
          <w:tab w:val="left" w:pos="-567"/>
        </w:tabs>
        <w:spacing w:line="240" w:lineRule="auto"/>
        <w:jc w:val="both"/>
        <w:rPr>
          <w:rFonts w:ascii="Sylfaen" w:hAnsi="Sylfaen"/>
          <w:b/>
          <w:lang w:val="ka-GE"/>
        </w:rPr>
      </w:pPr>
      <w:r w:rsidRPr="00EF7A0E">
        <w:rPr>
          <w:rFonts w:ascii="Sylfaen" w:hAnsi="Sylfaen"/>
          <w:b/>
          <w:lang w:val="ka-GE"/>
        </w:rPr>
        <w:t>დამუშავება და შენახვა</w:t>
      </w:r>
    </w:p>
    <w:p w:rsidR="00627860" w:rsidRPr="00EF7A0E" w:rsidRDefault="00F324A2" w:rsidP="00EF7A0E">
      <w:pPr>
        <w:pStyle w:val="ListParagraph"/>
        <w:tabs>
          <w:tab w:val="left" w:pos="-567"/>
        </w:tabs>
        <w:spacing w:line="240" w:lineRule="auto"/>
        <w:ind w:left="-491"/>
        <w:jc w:val="both"/>
        <w:rPr>
          <w:rFonts w:ascii="Sylfaen" w:hAnsi="Sylfaen" w:cs="Arial"/>
          <w:lang w:val="ka-GE"/>
        </w:rPr>
      </w:pPr>
      <w:r w:rsidRPr="00EF7A0E">
        <w:rPr>
          <w:rFonts w:ascii="Sylfaen" w:hAnsi="Sylfaen"/>
          <w:lang w:val="ka-GE"/>
        </w:rPr>
        <w:t xml:space="preserve">პროდუქტი მოარიდეთ </w:t>
      </w:r>
      <w:r w:rsidR="007D6D55" w:rsidRPr="00EF7A0E">
        <w:rPr>
          <w:rFonts w:ascii="Sylfaen" w:hAnsi="Sylfaen"/>
          <w:lang w:val="ka-GE"/>
        </w:rPr>
        <w:t xml:space="preserve"> თვალებთან, კანთან და ტანსაცმელთან კონტაქტს.</w:t>
      </w:r>
      <w:r w:rsidRPr="00EF7A0E">
        <w:rPr>
          <w:rFonts w:ascii="Sylfaen" w:hAnsi="Sylfaen"/>
          <w:lang w:val="ka-GE"/>
        </w:rPr>
        <w:t xml:space="preserve"> ატარეთ </w:t>
      </w:r>
      <w:r w:rsidRPr="00EF7A0E">
        <w:rPr>
          <w:rFonts w:ascii="Sylfaen" w:hAnsi="Sylfaen"/>
          <w:spacing w:val="-2"/>
          <w:lang w:val="ka-GE"/>
        </w:rPr>
        <w:t>შესაბამისი დამცავი ხელთათმანები , თვალებისა და სახის დამცავების ჩათვლით.</w:t>
      </w:r>
      <w:r w:rsidR="00F410C8" w:rsidRPr="00EF7A0E">
        <w:rPr>
          <w:rFonts w:ascii="Sylfaen" w:hAnsi="Sylfaen"/>
          <w:spacing w:val="-2"/>
          <w:lang w:val="ka-GE"/>
        </w:rPr>
        <w:t xml:space="preserve"> </w:t>
      </w:r>
      <w:r w:rsidR="00F410C8" w:rsidRPr="00EF7A0E">
        <w:rPr>
          <w:rFonts w:ascii="Sylfaen" w:hAnsi="Sylfaen" w:cs="Arial"/>
          <w:lang w:val="ka-GE"/>
        </w:rPr>
        <w:t>Diversey –ის კომპანიის წარმომადგენლის მიერ მიღებული რჩევების გარდა არ შეურიოთ სხვა ტიპის ქიმიური ნივთიერებები.</w:t>
      </w:r>
    </w:p>
    <w:p w:rsidR="00F410C8" w:rsidRPr="00EF7A0E" w:rsidRDefault="00F410C8" w:rsidP="00EF7A0E">
      <w:pPr>
        <w:pStyle w:val="ListParagraph"/>
        <w:tabs>
          <w:tab w:val="left" w:pos="-567"/>
        </w:tabs>
        <w:spacing w:line="240" w:lineRule="auto"/>
        <w:ind w:left="-491"/>
        <w:jc w:val="both"/>
        <w:rPr>
          <w:rFonts w:ascii="Sylfaen" w:hAnsi="Sylfaen"/>
          <w:spacing w:val="-2"/>
          <w:lang w:val="ka-GE"/>
        </w:rPr>
      </w:pPr>
      <w:r w:rsidRPr="00EF7A0E">
        <w:rPr>
          <w:rFonts w:ascii="Sylfaen" w:hAnsi="Sylfaen"/>
          <w:spacing w:val="-2"/>
          <w:lang w:val="ka-GE"/>
        </w:rPr>
        <w:lastRenderedPageBreak/>
        <w:t>შეინახეთ  თავისივე   დახურულ  კონტეინერში, გრილ და მშრალ ადგილას.</w:t>
      </w:r>
    </w:p>
    <w:p w:rsidR="001D25EB" w:rsidRPr="00EF7A0E" w:rsidRDefault="001D25EB" w:rsidP="00EF7A0E">
      <w:pPr>
        <w:pStyle w:val="ListParagraph"/>
        <w:numPr>
          <w:ilvl w:val="0"/>
          <w:numId w:val="1"/>
        </w:numPr>
        <w:tabs>
          <w:tab w:val="left" w:pos="-567"/>
        </w:tabs>
        <w:spacing w:line="240" w:lineRule="auto"/>
        <w:jc w:val="both"/>
        <w:rPr>
          <w:rFonts w:ascii="Sylfaen" w:hAnsi="Sylfaen"/>
          <w:b/>
          <w:lang w:val="ka-GE"/>
        </w:rPr>
      </w:pPr>
      <w:r w:rsidRPr="00EF7A0E">
        <w:rPr>
          <w:rFonts w:ascii="Sylfaen" w:hAnsi="Sylfaen"/>
          <w:b/>
          <w:lang w:val="ka-GE"/>
        </w:rPr>
        <w:t>გამოვლენის კონტროლი/ პირადი უსაფრთხოება</w:t>
      </w:r>
    </w:p>
    <w:p w:rsidR="001D25EB" w:rsidRPr="00EF7A0E" w:rsidRDefault="001D25EB" w:rsidP="00EF7A0E">
      <w:pPr>
        <w:pStyle w:val="ListParagraph"/>
        <w:spacing w:line="240" w:lineRule="auto"/>
        <w:ind w:left="-491"/>
        <w:jc w:val="both"/>
        <w:rPr>
          <w:rFonts w:ascii="Sylfaen" w:hAnsi="Sylfaen"/>
          <w:spacing w:val="-2"/>
          <w:lang w:val="ka-GE"/>
        </w:rPr>
      </w:pPr>
      <w:r w:rsidRPr="00EF7A0E">
        <w:rPr>
          <w:rFonts w:ascii="Sylfaen" w:hAnsi="Sylfaen"/>
          <w:b/>
          <w:spacing w:val="-2"/>
          <w:lang w:val="ka-GE"/>
        </w:rPr>
        <w:t xml:space="preserve">ხელი:  </w:t>
      </w:r>
      <w:r w:rsidRPr="00EF7A0E">
        <w:rPr>
          <w:rFonts w:ascii="Sylfaen" w:hAnsi="Sylfaen"/>
          <w:spacing w:val="-2"/>
          <w:lang w:val="ka-GE"/>
        </w:rPr>
        <w:t>გამოიყენეთ ნატრიუმის ჰიდროქსიდისგან დამცავი ხელთათმანები</w:t>
      </w:r>
    </w:p>
    <w:p w:rsidR="001D25EB" w:rsidRPr="00EF7A0E" w:rsidRDefault="001D25EB" w:rsidP="00EF7A0E">
      <w:pPr>
        <w:pStyle w:val="ListParagraph"/>
        <w:spacing w:line="240" w:lineRule="auto"/>
        <w:ind w:left="-491"/>
        <w:jc w:val="both"/>
        <w:rPr>
          <w:rFonts w:ascii="Sylfaen" w:hAnsi="Sylfaen" w:cs="Arial"/>
          <w:lang w:val="ka-GE"/>
        </w:rPr>
      </w:pPr>
      <w:r w:rsidRPr="00EF7A0E">
        <w:rPr>
          <w:rFonts w:ascii="Sylfaen" w:hAnsi="Sylfaen"/>
          <w:b/>
          <w:lang w:val="ka-GE"/>
        </w:rPr>
        <w:t xml:space="preserve">თვალები:  </w:t>
      </w:r>
      <w:r w:rsidRPr="00EF7A0E">
        <w:rPr>
          <w:rFonts w:ascii="Sylfaen" w:hAnsi="Sylfaen"/>
          <w:lang w:val="ka-GE"/>
        </w:rPr>
        <w:t xml:space="preserve">პროდუქტის ახლოს გამოყენებისას ატარეთ თვალებისა და სახის დამცავები </w:t>
      </w:r>
    </w:p>
    <w:p w:rsidR="001D25EB" w:rsidRPr="00EF7A0E" w:rsidRDefault="001D25EB" w:rsidP="00EF7A0E">
      <w:pPr>
        <w:pStyle w:val="ListParagraph"/>
        <w:spacing w:line="240" w:lineRule="auto"/>
        <w:ind w:left="-491"/>
        <w:jc w:val="both"/>
        <w:rPr>
          <w:rFonts w:ascii="Sylfaen" w:hAnsi="Sylfaen"/>
          <w:lang w:val="ka-GE"/>
        </w:rPr>
      </w:pPr>
      <w:r w:rsidRPr="00EF7A0E">
        <w:rPr>
          <w:rFonts w:ascii="Sylfaen" w:hAnsi="Sylfaen"/>
          <w:b/>
          <w:lang w:val="ka-GE"/>
        </w:rPr>
        <w:t xml:space="preserve">კანი:   </w:t>
      </w:r>
      <w:r w:rsidRPr="00EF7A0E">
        <w:rPr>
          <w:rFonts w:ascii="Sylfaen" w:hAnsi="Sylfaen"/>
          <w:lang w:val="ka-GE"/>
        </w:rPr>
        <w:t>ჩაიცვით</w:t>
      </w:r>
      <w:r w:rsidR="009668EF" w:rsidRPr="00EF7A0E">
        <w:rPr>
          <w:rFonts w:ascii="Sylfaen" w:hAnsi="Sylfaen"/>
          <w:lang w:val="en-US"/>
        </w:rPr>
        <w:t xml:space="preserve"> </w:t>
      </w:r>
      <w:r w:rsidRPr="00EF7A0E">
        <w:rPr>
          <w:rFonts w:ascii="Sylfaen" w:hAnsi="Sylfaen"/>
          <w:lang w:val="ka-GE"/>
        </w:rPr>
        <w:t xml:space="preserve">დამცავი მთლიანი სპეც. ტანსაცმელი ან გაიკეთეთ  ტუტესგან  დამცავი </w:t>
      </w:r>
      <w:r w:rsidR="00321253" w:rsidRPr="00EF7A0E">
        <w:rPr>
          <w:rFonts w:ascii="Sylfaen" w:hAnsi="Sylfaen"/>
          <w:lang w:val="ka-GE"/>
        </w:rPr>
        <w:t>გულსაფარი.</w:t>
      </w:r>
    </w:p>
    <w:p w:rsidR="005C6BF6" w:rsidRPr="00EF7A0E" w:rsidRDefault="005C6BF6" w:rsidP="00EF7A0E">
      <w:pPr>
        <w:pStyle w:val="ListParagraph"/>
        <w:spacing w:line="240" w:lineRule="auto"/>
        <w:ind w:left="-491"/>
        <w:jc w:val="both"/>
        <w:rPr>
          <w:rFonts w:ascii="Sylfaen" w:hAnsi="Sylfaen"/>
          <w:lang w:val="ka-GE"/>
        </w:rPr>
      </w:pPr>
      <w:r w:rsidRPr="00EF7A0E">
        <w:rPr>
          <w:rFonts w:ascii="Sylfaen" w:hAnsi="Sylfaen" w:cs="Sylfaen"/>
          <w:b/>
          <w:lang w:val="ka-GE"/>
        </w:rPr>
        <w:t>რესპირა</w:t>
      </w:r>
      <w:r w:rsidRPr="00EF7A0E">
        <w:rPr>
          <w:rFonts w:ascii="Sylfaen" w:hAnsi="Sylfaen"/>
          <w:b/>
          <w:lang w:val="ka-GE"/>
        </w:rPr>
        <w:t xml:space="preserve">ცია: </w:t>
      </w:r>
      <w:r w:rsidRPr="00EF7A0E">
        <w:rPr>
          <w:rFonts w:ascii="Sylfaen" w:hAnsi="Sylfaen"/>
          <w:lang w:val="ka-GE"/>
        </w:rPr>
        <w:t>ჩვეულებრივ პირადი უსაფრთხოება არ არის აუცილებელი, თუ რისკის შემცველი გარემოებები არ მიუთითებენ უსაფრთხოების ზომების მიღების საჭიროებაზე.</w:t>
      </w:r>
    </w:p>
    <w:p w:rsidR="00475886" w:rsidRPr="00EF7A0E" w:rsidRDefault="00475886" w:rsidP="00EF7A0E">
      <w:pPr>
        <w:pStyle w:val="ListParagraph"/>
        <w:numPr>
          <w:ilvl w:val="0"/>
          <w:numId w:val="1"/>
        </w:numPr>
        <w:pBdr>
          <w:between w:val="single" w:sz="18" w:space="1" w:color="auto"/>
        </w:pBdr>
        <w:spacing w:line="240" w:lineRule="auto"/>
        <w:jc w:val="both"/>
        <w:rPr>
          <w:rFonts w:ascii="Sylfaen" w:hAnsi="Sylfaen"/>
          <w:lang w:val="ka-GE"/>
        </w:rPr>
      </w:pPr>
      <w:r w:rsidRPr="00EF7A0E">
        <w:rPr>
          <w:rFonts w:ascii="Sylfaen" w:hAnsi="Sylfaen"/>
          <w:b/>
          <w:spacing w:val="-2"/>
          <w:lang w:val="ka-GE"/>
        </w:rPr>
        <w:t>ფიზიკური და ქიმიური თვისებები</w:t>
      </w:r>
    </w:p>
    <w:p w:rsidR="00475886" w:rsidRPr="00EF7A0E" w:rsidRDefault="00475886" w:rsidP="00EF7A0E">
      <w:pPr>
        <w:pStyle w:val="ListParagraph"/>
        <w:spacing w:line="240" w:lineRule="auto"/>
        <w:ind w:left="-491"/>
        <w:rPr>
          <w:rFonts w:ascii="Sylfaen" w:hAnsi="Sylfaen"/>
          <w:spacing w:val="-2"/>
          <w:lang w:val="ka-GE"/>
        </w:rPr>
      </w:pPr>
      <w:r w:rsidRPr="00EF7A0E">
        <w:rPr>
          <w:rFonts w:ascii="Sylfaen" w:hAnsi="Sylfaen" w:cs="Sylfaen"/>
          <w:b/>
          <w:spacing w:val="-2"/>
          <w:lang w:val="ka-GE"/>
        </w:rPr>
        <w:t>გარეგნული</w:t>
      </w:r>
      <w:r w:rsidRPr="00EF7A0E">
        <w:rPr>
          <w:rFonts w:ascii="Sylfaen" w:hAnsi="Sylfaen"/>
          <w:b/>
          <w:spacing w:val="-2"/>
          <w:lang w:val="ka-GE"/>
        </w:rPr>
        <w:t xml:space="preserve"> ფორმა:</w:t>
      </w:r>
      <w:r w:rsidRPr="00EF7A0E">
        <w:rPr>
          <w:rFonts w:ascii="Sylfaen" w:hAnsi="Sylfaen"/>
          <w:spacing w:val="-2"/>
          <w:lang w:val="ka-GE"/>
        </w:rPr>
        <w:t xml:space="preserve">   გამჭვირვალე სითხე          </w:t>
      </w:r>
      <w:r w:rsidRPr="00EF7A0E">
        <w:rPr>
          <w:rFonts w:ascii="Sylfaen" w:hAnsi="Sylfaen"/>
          <w:b/>
          <w:lang w:val="ka-GE"/>
        </w:rPr>
        <w:t xml:space="preserve">სუნი: </w:t>
      </w:r>
      <w:r w:rsidRPr="00EF7A0E">
        <w:rPr>
          <w:rFonts w:ascii="Sylfaen" w:hAnsi="Sylfaen"/>
          <w:lang w:val="ka-GE"/>
        </w:rPr>
        <w:t>დამახასიათებელი</w:t>
      </w:r>
    </w:p>
    <w:p w:rsidR="00475886" w:rsidRPr="00EF7A0E" w:rsidRDefault="00475886" w:rsidP="00EF7A0E">
      <w:pPr>
        <w:pStyle w:val="ListParagraph"/>
        <w:spacing w:line="240" w:lineRule="auto"/>
        <w:ind w:left="-491"/>
        <w:rPr>
          <w:rFonts w:ascii="Sylfaen" w:hAnsi="Sylfaen" w:cs="Arial"/>
          <w:lang w:val="ka-GE"/>
        </w:rPr>
      </w:pPr>
      <w:r w:rsidRPr="00EF7A0E">
        <w:rPr>
          <w:rFonts w:ascii="Sylfaen" w:hAnsi="Sylfaen" w:cs="Arial"/>
          <w:b/>
          <w:bCs/>
          <w:lang w:val="ka-GE"/>
        </w:rPr>
        <w:t xml:space="preserve">         </w:t>
      </w:r>
      <w:r w:rsidRPr="00EF7A0E">
        <w:rPr>
          <w:rFonts w:ascii="Sylfaen" w:hAnsi="Sylfaen" w:cs="Arial"/>
          <w:b/>
          <w:bCs/>
        </w:rPr>
        <w:t>pH :</w:t>
      </w:r>
      <w:r w:rsidRPr="00EF7A0E">
        <w:rPr>
          <w:rFonts w:ascii="Sylfaen" w:hAnsi="Sylfaen" w:cs="Arial"/>
          <w:b/>
          <w:bCs/>
          <w:lang w:val="ka-GE"/>
        </w:rPr>
        <w:t xml:space="preserve">                      </w:t>
      </w:r>
      <w:r w:rsidRPr="00EF7A0E">
        <w:rPr>
          <w:rFonts w:ascii="Sylfaen" w:hAnsi="Sylfaen" w:cs="Arial"/>
          <w:b/>
          <w:bCs/>
        </w:rPr>
        <w:t xml:space="preserve"> </w:t>
      </w:r>
      <w:r w:rsidR="00703CAE">
        <w:rPr>
          <w:rFonts w:ascii="Sylfaen" w:hAnsi="Sylfaen" w:cs="Arial"/>
        </w:rPr>
        <w:t>12.0 - 13</w:t>
      </w:r>
      <w:r w:rsidRPr="00EF7A0E">
        <w:rPr>
          <w:rFonts w:ascii="Sylfaen" w:hAnsi="Sylfaen" w:cs="Arial"/>
        </w:rPr>
        <w:t>.5</w:t>
      </w:r>
      <w:r w:rsidRPr="00EF7A0E">
        <w:rPr>
          <w:rFonts w:ascii="Sylfaen" w:hAnsi="Sylfaen" w:cs="Arial"/>
          <w:lang w:val="ka-GE"/>
        </w:rPr>
        <w:t xml:space="preserve">                           </w:t>
      </w:r>
      <w:r w:rsidRPr="00EF7A0E">
        <w:rPr>
          <w:rFonts w:ascii="Sylfaen" w:hAnsi="Sylfaen" w:cs="Sylfaen"/>
          <w:b/>
          <w:spacing w:val="-2"/>
          <w:lang w:val="ka-GE"/>
        </w:rPr>
        <w:t>ხსნადობა</w:t>
      </w:r>
      <w:r w:rsidRPr="00EF7A0E">
        <w:rPr>
          <w:rFonts w:ascii="Sylfaen" w:hAnsi="Sylfaen"/>
          <w:b/>
          <w:spacing w:val="-2"/>
          <w:lang w:val="ka-GE"/>
        </w:rPr>
        <w:t xml:space="preserve">:  </w:t>
      </w:r>
      <w:r w:rsidRPr="00EF7A0E">
        <w:rPr>
          <w:rFonts w:ascii="Sylfaen" w:hAnsi="Sylfaen"/>
          <w:spacing w:val="-2"/>
          <w:lang w:val="ka-GE"/>
        </w:rPr>
        <w:t>მთლიანად  იხსნება   წყალში</w:t>
      </w:r>
    </w:p>
    <w:p w:rsidR="00475886" w:rsidRPr="00EF7A0E" w:rsidRDefault="00475886" w:rsidP="00EF7A0E">
      <w:pPr>
        <w:pStyle w:val="ListParagraph"/>
        <w:spacing w:line="240" w:lineRule="auto"/>
        <w:ind w:left="-491"/>
        <w:rPr>
          <w:rFonts w:ascii="Sylfaen" w:hAnsi="Sylfaen"/>
          <w:spacing w:val="-2"/>
          <w:lang w:val="ka-GE"/>
        </w:rPr>
      </w:pPr>
      <w:r w:rsidRPr="00EF7A0E">
        <w:rPr>
          <w:rFonts w:ascii="Sylfaen" w:hAnsi="Sylfaen"/>
          <w:b/>
          <w:lang w:val="ka-GE"/>
        </w:rPr>
        <w:t xml:space="preserve"> სიმკვრივე                     </w:t>
      </w:r>
      <w:r w:rsidRPr="00EF7A0E">
        <w:rPr>
          <w:rFonts w:ascii="Sylfaen" w:hAnsi="Sylfaen" w:cs="Arial"/>
        </w:rPr>
        <w:t>1.</w:t>
      </w:r>
      <w:r w:rsidR="00703CAE">
        <w:rPr>
          <w:rFonts w:ascii="Sylfaen" w:hAnsi="Sylfaen" w:cs="Arial"/>
          <w:lang w:val="ka-GE"/>
        </w:rPr>
        <w:t>175</w:t>
      </w:r>
      <w:r w:rsidRPr="00EF7A0E">
        <w:rPr>
          <w:rFonts w:ascii="Sylfaen" w:hAnsi="Sylfaen" w:cs="Arial"/>
          <w:vertAlign w:val="superscript"/>
          <w:lang w:val="ka-GE"/>
        </w:rPr>
        <w:t xml:space="preserve">                                                           </w:t>
      </w:r>
    </w:p>
    <w:p w:rsidR="00E11A0B" w:rsidRPr="00EF7A0E" w:rsidRDefault="00E11A0B" w:rsidP="00EF7A0E">
      <w:pPr>
        <w:pStyle w:val="ListParagraph"/>
        <w:numPr>
          <w:ilvl w:val="0"/>
          <w:numId w:val="2"/>
        </w:numPr>
        <w:tabs>
          <w:tab w:val="left" w:pos="0"/>
        </w:tabs>
        <w:spacing w:line="240" w:lineRule="auto"/>
        <w:jc w:val="both"/>
        <w:rPr>
          <w:rFonts w:ascii="Sylfaen" w:hAnsi="Sylfaen" w:cs="Arial"/>
          <w:lang w:val="ka-GE"/>
        </w:rPr>
      </w:pPr>
      <w:r w:rsidRPr="00EF7A0E">
        <w:rPr>
          <w:rFonts w:ascii="Sylfaen" w:hAnsi="Sylfaen"/>
          <w:b/>
          <w:spacing w:val="-2"/>
          <w:lang w:val="ka-GE"/>
        </w:rPr>
        <w:t>მდგრადობა და რეაქტიულობა</w:t>
      </w:r>
    </w:p>
    <w:p w:rsidR="00475886" w:rsidRPr="00EF7A0E" w:rsidRDefault="00E11A0B" w:rsidP="00EF7A0E">
      <w:pPr>
        <w:pStyle w:val="ListParagraph"/>
        <w:spacing w:line="240" w:lineRule="auto"/>
        <w:ind w:left="-491"/>
        <w:jc w:val="both"/>
        <w:rPr>
          <w:rFonts w:ascii="Sylfaen" w:hAnsi="Sylfaen"/>
          <w:lang w:val="ka-GE"/>
        </w:rPr>
      </w:pPr>
      <w:r w:rsidRPr="00EF7A0E">
        <w:rPr>
          <w:rFonts w:ascii="Sylfaen" w:hAnsi="Sylfaen"/>
          <w:lang w:val="ka-GE"/>
        </w:rPr>
        <w:t>რეაქციაში შედის მჟავებთან.</w:t>
      </w:r>
      <w:r w:rsidR="00EE0DD9" w:rsidRPr="00EF7A0E">
        <w:rPr>
          <w:rFonts w:ascii="Sylfaen" w:hAnsi="Sylfaen"/>
          <w:lang w:val="ka-GE"/>
        </w:rPr>
        <w:t xml:space="preserve"> </w:t>
      </w:r>
      <w:r w:rsidR="00EE0DD9" w:rsidRPr="00EF7A0E">
        <w:rPr>
          <w:rFonts w:ascii="Sylfaen" w:hAnsi="Sylfaen"/>
          <w:spacing w:val="-2"/>
          <w:lang w:val="ka-GE"/>
        </w:rPr>
        <w:t>შეინახეთ პროდუქტი დამტკიცებული მითითებების მიხედვით, სადაც არ არის ცნობილი სახიფათო დამშლელი  პროდუქტები.</w:t>
      </w:r>
    </w:p>
    <w:p w:rsidR="009668EF" w:rsidRPr="00EF7A0E" w:rsidRDefault="009668EF" w:rsidP="00EF7A0E">
      <w:pPr>
        <w:pStyle w:val="ListParagraph"/>
        <w:numPr>
          <w:ilvl w:val="0"/>
          <w:numId w:val="2"/>
        </w:numPr>
        <w:tabs>
          <w:tab w:val="left" w:pos="0"/>
        </w:tabs>
        <w:spacing w:line="240" w:lineRule="auto"/>
        <w:jc w:val="both"/>
        <w:rPr>
          <w:rFonts w:ascii="Sylfaen" w:hAnsi="Sylfaen" w:cs="Arial"/>
          <w:lang w:val="ka-GE"/>
        </w:rPr>
      </w:pPr>
      <w:r w:rsidRPr="00EF7A0E">
        <w:rPr>
          <w:rFonts w:ascii="Sylfaen" w:hAnsi="Sylfaen" w:cs="Arial"/>
          <w:b/>
          <w:bCs/>
          <w:lang w:val="ka-GE"/>
        </w:rPr>
        <w:t>ტოქსიკოლოგიის შესახებ ინფორმაცია</w:t>
      </w:r>
    </w:p>
    <w:p w:rsidR="001D25EB" w:rsidRPr="00EF7A0E" w:rsidRDefault="009668EF" w:rsidP="00EF7A0E">
      <w:pPr>
        <w:pStyle w:val="ListParagraph"/>
        <w:spacing w:line="240" w:lineRule="auto"/>
        <w:ind w:left="-491"/>
        <w:jc w:val="both"/>
        <w:rPr>
          <w:rFonts w:ascii="Sylfaen" w:hAnsi="Sylfaen" w:cs="Arial"/>
          <w:bCs/>
          <w:lang w:val="ka-GE"/>
        </w:rPr>
      </w:pPr>
      <w:r w:rsidRPr="00EF7A0E">
        <w:rPr>
          <w:rFonts w:ascii="Sylfaen" w:hAnsi="Sylfaen" w:cs="Arial"/>
          <w:b/>
          <w:bCs/>
          <w:lang w:val="ka-GE"/>
        </w:rPr>
        <w:t>თვალები:</w:t>
      </w:r>
      <w:r w:rsidRPr="00EF7A0E">
        <w:rPr>
          <w:rFonts w:ascii="Sylfaen" w:hAnsi="Sylfaen" w:cs="Arial"/>
          <w:b/>
          <w:bCs/>
          <w:lang w:val="en-US"/>
        </w:rPr>
        <w:t xml:space="preserve"> </w:t>
      </w:r>
      <w:r w:rsidRPr="00EF7A0E">
        <w:rPr>
          <w:rFonts w:ascii="Sylfaen" w:hAnsi="Sylfaen" w:cs="Arial"/>
          <w:bCs/>
          <w:lang w:val="ka-GE"/>
        </w:rPr>
        <w:t>კოროზიული</w:t>
      </w:r>
      <w:r w:rsidRPr="00EF7A0E">
        <w:rPr>
          <w:rFonts w:ascii="Sylfaen" w:hAnsi="Sylfaen" w:cs="Arial"/>
          <w:b/>
          <w:bCs/>
          <w:lang w:val="ka-GE"/>
        </w:rPr>
        <w:t xml:space="preserve"> – </w:t>
      </w:r>
      <w:r w:rsidRPr="00EF7A0E">
        <w:rPr>
          <w:rFonts w:ascii="Sylfaen" w:hAnsi="Sylfaen" w:cs="Arial"/>
          <w:bCs/>
          <w:lang w:val="ka-GE"/>
        </w:rPr>
        <w:t xml:space="preserve">იწვევს ძლიერ ან </w:t>
      </w:r>
      <w:proofErr w:type="spellStart"/>
      <w:r w:rsidRPr="00EF7A0E">
        <w:rPr>
          <w:rFonts w:ascii="Sylfaen" w:hAnsi="Sylfaen" w:cs="Arial"/>
          <w:bCs/>
          <w:lang w:val="en-US"/>
        </w:rPr>
        <w:t>მუდმივ</w:t>
      </w:r>
      <w:proofErr w:type="spellEnd"/>
      <w:r w:rsidRPr="00EF7A0E">
        <w:rPr>
          <w:rFonts w:ascii="Sylfaen" w:hAnsi="Sylfaen" w:cs="Arial"/>
          <w:bCs/>
          <w:lang w:val="ka-GE"/>
        </w:rPr>
        <w:t xml:space="preserve">  დაზიანებას</w:t>
      </w:r>
    </w:p>
    <w:p w:rsidR="009668EF" w:rsidRPr="00EF7A0E" w:rsidRDefault="009668EF" w:rsidP="00EF7A0E">
      <w:pPr>
        <w:pStyle w:val="ListParagraph"/>
        <w:spacing w:line="240" w:lineRule="auto"/>
        <w:ind w:left="-491"/>
        <w:jc w:val="both"/>
        <w:rPr>
          <w:rFonts w:ascii="Sylfaen" w:hAnsi="Sylfaen"/>
          <w:lang w:val="ka-GE"/>
        </w:rPr>
      </w:pPr>
      <w:r w:rsidRPr="00EF7A0E">
        <w:rPr>
          <w:rFonts w:ascii="Sylfaen" w:hAnsi="Sylfaen" w:cs="Arial"/>
          <w:b/>
          <w:bCs/>
          <w:lang w:val="ka-GE"/>
        </w:rPr>
        <w:t>კანი:</w:t>
      </w:r>
      <w:r w:rsidRPr="00EF7A0E">
        <w:rPr>
          <w:rFonts w:ascii="Sylfaen" w:hAnsi="Sylfaen"/>
          <w:b/>
          <w:lang w:val="ka-GE"/>
        </w:rPr>
        <w:t xml:space="preserve">   </w:t>
      </w:r>
      <w:r w:rsidRPr="00EF7A0E">
        <w:rPr>
          <w:rFonts w:ascii="Sylfaen" w:hAnsi="Sylfaen" w:cs="Arial"/>
          <w:bCs/>
          <w:lang w:val="ka-GE"/>
        </w:rPr>
        <w:t xml:space="preserve">კოროზიული – </w:t>
      </w:r>
      <w:r w:rsidRPr="00EF7A0E">
        <w:rPr>
          <w:rFonts w:ascii="Sylfaen" w:hAnsi="Sylfaen"/>
          <w:lang w:val="ka-GE"/>
        </w:rPr>
        <w:t xml:space="preserve">იწვევს სერიოზულ </w:t>
      </w:r>
      <w:r w:rsidR="00EC524C" w:rsidRPr="00EF7A0E">
        <w:rPr>
          <w:rFonts w:ascii="Sylfaen" w:hAnsi="Sylfaen"/>
          <w:lang w:val="ka-GE"/>
        </w:rPr>
        <w:t>დამწვრობებს</w:t>
      </w:r>
    </w:p>
    <w:p w:rsidR="009668EF" w:rsidRPr="00EF7A0E" w:rsidRDefault="009668EF" w:rsidP="00EF7A0E">
      <w:pPr>
        <w:pStyle w:val="ListParagraph"/>
        <w:spacing w:line="240" w:lineRule="auto"/>
        <w:ind w:left="-491"/>
        <w:jc w:val="both"/>
        <w:rPr>
          <w:rFonts w:ascii="Sylfaen" w:hAnsi="Sylfaen"/>
          <w:lang w:val="ka-GE"/>
        </w:rPr>
      </w:pPr>
      <w:r w:rsidRPr="00EF7A0E">
        <w:rPr>
          <w:rFonts w:ascii="Sylfaen" w:hAnsi="Sylfaen"/>
          <w:b/>
          <w:lang w:val="ka-GE"/>
        </w:rPr>
        <w:t>ინჰალაცია</w:t>
      </w:r>
      <w:r w:rsidRPr="00EF7A0E">
        <w:rPr>
          <w:rFonts w:ascii="Sylfaen" w:hAnsi="Sylfaen"/>
          <w:b/>
          <w:spacing w:val="-2"/>
          <w:lang w:val="ka-GE"/>
        </w:rPr>
        <w:t xml:space="preserve">: </w:t>
      </w:r>
      <w:r w:rsidRPr="00EF7A0E">
        <w:rPr>
          <w:rFonts w:ascii="Sylfaen" w:hAnsi="Sylfaen"/>
          <w:lang w:val="ka-GE"/>
        </w:rPr>
        <w:t>ძლიერი გაღიზიანება, წვეთების შესუნთქვა იწვევს  რესპირატორული ტრაქტის გაღიზიანებას.</w:t>
      </w:r>
    </w:p>
    <w:p w:rsidR="009668EF" w:rsidRPr="00EF7A0E" w:rsidRDefault="009668EF" w:rsidP="00EF7A0E">
      <w:pPr>
        <w:pStyle w:val="ListParagraph"/>
        <w:spacing w:line="240" w:lineRule="auto"/>
        <w:ind w:left="-491"/>
        <w:jc w:val="both"/>
        <w:rPr>
          <w:rFonts w:ascii="Sylfaen" w:hAnsi="Sylfaen" w:cs="Arial"/>
          <w:bCs/>
          <w:lang w:val="ka-GE"/>
        </w:rPr>
      </w:pPr>
      <w:r w:rsidRPr="00EF7A0E">
        <w:rPr>
          <w:rFonts w:ascii="Sylfaen" w:hAnsi="Sylfaen" w:cs="Sylfaen"/>
          <w:b/>
          <w:lang w:val="ka-GE"/>
        </w:rPr>
        <w:t>ჩაყლაპვა</w:t>
      </w:r>
      <w:r w:rsidRPr="00EF7A0E">
        <w:rPr>
          <w:rFonts w:ascii="Sylfaen" w:hAnsi="Sylfaen"/>
          <w:b/>
          <w:lang w:val="ka-GE"/>
        </w:rPr>
        <w:t xml:space="preserve">:  </w:t>
      </w:r>
      <w:r w:rsidRPr="00EF7A0E">
        <w:rPr>
          <w:rFonts w:ascii="Sylfaen" w:hAnsi="Sylfaen" w:cs="Arial"/>
          <w:bCs/>
          <w:lang w:val="ka-GE"/>
        </w:rPr>
        <w:t>კოროზიული.  პირის ღრუსა და ყელში ძლიერი კაუსტიკური  მოქმედება  ქმნის საყლაპავი მილისა და მუცლის ღრუს გახვრეტის საფრთხეს.</w:t>
      </w:r>
    </w:p>
    <w:p w:rsidR="009668EF" w:rsidRPr="00EF7A0E" w:rsidRDefault="009668EF" w:rsidP="00EF7A0E">
      <w:pPr>
        <w:pStyle w:val="ListParagraph"/>
        <w:numPr>
          <w:ilvl w:val="0"/>
          <w:numId w:val="2"/>
        </w:numPr>
        <w:spacing w:line="240" w:lineRule="auto"/>
        <w:rPr>
          <w:rFonts w:ascii="Sylfaen" w:hAnsi="Sylfaen"/>
          <w:b/>
          <w:lang w:val="ka-GE"/>
        </w:rPr>
      </w:pPr>
      <w:r w:rsidRPr="00EF7A0E">
        <w:rPr>
          <w:rFonts w:ascii="Sylfaen" w:hAnsi="Sylfaen"/>
          <w:b/>
          <w:spacing w:val="-2"/>
          <w:lang w:val="ka-GE"/>
        </w:rPr>
        <w:t xml:space="preserve">ინფორმაცია ეკოლოგიაზე   </w:t>
      </w:r>
    </w:p>
    <w:p w:rsidR="009668EF" w:rsidRPr="00EF7A0E" w:rsidRDefault="009668EF" w:rsidP="00EF7A0E">
      <w:pPr>
        <w:pStyle w:val="ListParagraph"/>
        <w:spacing w:line="240" w:lineRule="auto"/>
        <w:ind w:left="-491"/>
        <w:rPr>
          <w:rFonts w:ascii="Sylfaen" w:hAnsi="Sylfaen"/>
          <w:lang w:val="ka-GE"/>
        </w:rPr>
      </w:pPr>
      <w:r w:rsidRPr="00EF7A0E">
        <w:rPr>
          <w:rFonts w:ascii="Sylfaen" w:hAnsi="Sylfaen"/>
          <w:lang w:val="ka-GE"/>
        </w:rPr>
        <w:t>დანიშნულების მიხედვით გამოყენებისას , პროდუქტი უარყოფით ზეგავლენას არ ახდენს გარემოზე.</w:t>
      </w:r>
    </w:p>
    <w:p w:rsidR="009668EF" w:rsidRPr="00EF7A0E" w:rsidRDefault="009668EF" w:rsidP="00EF7A0E">
      <w:pPr>
        <w:pStyle w:val="ListParagraph"/>
        <w:numPr>
          <w:ilvl w:val="0"/>
          <w:numId w:val="2"/>
        </w:numPr>
        <w:tabs>
          <w:tab w:val="left" w:pos="0"/>
        </w:tabs>
        <w:spacing w:line="240" w:lineRule="auto"/>
        <w:jc w:val="both"/>
        <w:rPr>
          <w:rFonts w:ascii="Sylfaen" w:hAnsi="Sylfaen"/>
          <w:lang w:val="ka-GE"/>
        </w:rPr>
      </w:pPr>
      <w:r w:rsidRPr="00EF7A0E">
        <w:rPr>
          <w:rFonts w:ascii="Sylfaen" w:hAnsi="Sylfaen"/>
          <w:b/>
          <w:spacing w:val="-2"/>
          <w:lang w:val="ka-GE"/>
        </w:rPr>
        <w:t>ადგილმდებარეობის  გათვალისწინება</w:t>
      </w:r>
      <w:r w:rsidRPr="00EF7A0E">
        <w:rPr>
          <w:rFonts w:ascii="Sylfaen" w:hAnsi="Sylfaen"/>
          <w:lang w:val="ka-GE"/>
        </w:rPr>
        <w:t xml:space="preserve">  </w:t>
      </w:r>
    </w:p>
    <w:p w:rsidR="009062A2" w:rsidRDefault="009668EF" w:rsidP="009062A2">
      <w:pPr>
        <w:pStyle w:val="ListParagraph"/>
        <w:tabs>
          <w:tab w:val="left" w:pos="0"/>
        </w:tabs>
        <w:spacing w:line="240" w:lineRule="auto"/>
        <w:ind w:left="-491"/>
        <w:jc w:val="both"/>
        <w:rPr>
          <w:rFonts w:ascii="Sylfaen" w:hAnsi="Sylfaen"/>
          <w:lang w:val="ka-GE"/>
        </w:rPr>
      </w:pPr>
      <w:r w:rsidRPr="00EF7A0E">
        <w:rPr>
          <w:rFonts w:ascii="Sylfaen" w:hAnsi="Sylfaen" w:cs="Sylfaen"/>
          <w:lang w:val="ka-GE"/>
        </w:rPr>
        <w:t>ეს</w:t>
      </w:r>
      <w:r w:rsidRPr="00EF7A0E">
        <w:rPr>
          <w:rFonts w:ascii="Sylfaen" w:hAnsi="Sylfaen"/>
          <w:lang w:val="ka-GE"/>
        </w:rPr>
        <w:t xml:space="preserve"> პროდუქტი არ შეიცავს გარემოს დაცვასთან დაკავშირებული  აქტი</w:t>
      </w:r>
      <w:r w:rsidR="00B448BA" w:rsidRPr="00EF7A0E">
        <w:rPr>
          <w:rFonts w:ascii="Sylfaen" w:hAnsi="Sylfaen"/>
          <w:lang w:val="ka-GE"/>
        </w:rPr>
        <w:t>ს</w:t>
      </w:r>
      <w:r w:rsidRPr="00EF7A0E">
        <w:rPr>
          <w:rFonts w:ascii="Sylfaen" w:hAnsi="Sylfaen"/>
          <w:lang w:val="ka-GE"/>
        </w:rPr>
        <w:t xml:space="preserve">   მიერ დადგენილ რაიმე ნივთიერებას</w:t>
      </w:r>
    </w:p>
    <w:p w:rsidR="00752834" w:rsidRPr="00EF7A0E" w:rsidRDefault="00752834" w:rsidP="00EF7A0E">
      <w:pPr>
        <w:pStyle w:val="ListParagraph"/>
        <w:numPr>
          <w:ilvl w:val="0"/>
          <w:numId w:val="2"/>
        </w:numPr>
        <w:pBdr>
          <w:between w:val="single" w:sz="4" w:space="1" w:color="auto"/>
        </w:pBdr>
        <w:spacing w:line="240" w:lineRule="auto"/>
        <w:rPr>
          <w:rFonts w:ascii="Sylfaen" w:hAnsi="Sylfaen" w:cs="Arial"/>
          <w:lang w:val="ka-GE"/>
        </w:rPr>
      </w:pPr>
      <w:bookmarkStart w:id="0" w:name="_GoBack"/>
      <w:bookmarkEnd w:id="0"/>
      <w:r w:rsidRPr="00EF7A0E">
        <w:rPr>
          <w:rFonts w:ascii="Sylfaen" w:hAnsi="Sylfaen" w:cs="Sylfaen"/>
          <w:b/>
          <w:lang w:val="ka-GE"/>
        </w:rPr>
        <w:t>სხვა</w:t>
      </w:r>
      <w:r w:rsidRPr="00EF7A0E">
        <w:rPr>
          <w:rFonts w:ascii="Sylfaen" w:hAnsi="Sylfaen"/>
          <w:b/>
          <w:lang w:val="ka-GE"/>
        </w:rPr>
        <w:t xml:space="preserve"> ინფორმაცია</w:t>
      </w:r>
    </w:p>
    <w:p w:rsidR="00752834" w:rsidRPr="00EF7A0E" w:rsidRDefault="00752834" w:rsidP="00EF7A0E">
      <w:pPr>
        <w:pStyle w:val="ListParagraph"/>
        <w:spacing w:line="240" w:lineRule="auto"/>
        <w:ind w:left="-491"/>
        <w:rPr>
          <w:rFonts w:ascii="Sylfaen" w:hAnsi="Sylfaen"/>
          <w:lang w:val="ka-GE"/>
        </w:rPr>
      </w:pPr>
      <w:r w:rsidRPr="00EF7A0E">
        <w:rPr>
          <w:rFonts w:ascii="Sylfaen" w:hAnsi="Sylfaen"/>
          <w:lang w:val="ka-GE"/>
        </w:rPr>
        <w:t>დაამუშავეთ და გამოიყენეთ პროდუქტი ისე როგორც არის რეკომენდირებული. სრული ინფორმაციისათვის იხილეთ პროდუქტის საინფორმაციო ფურცელი.</w:t>
      </w:r>
    </w:p>
    <w:p w:rsidR="007E66AC" w:rsidRPr="00EF7A0E" w:rsidRDefault="007E66AC" w:rsidP="00EF7A0E">
      <w:pPr>
        <w:pStyle w:val="ListParagraph"/>
        <w:spacing w:line="240" w:lineRule="auto"/>
        <w:ind w:left="-567"/>
        <w:rPr>
          <w:rFonts w:ascii="Sylfaen" w:hAnsi="Sylfaen"/>
          <w:lang w:val="ka-GE"/>
        </w:rPr>
      </w:pPr>
    </w:p>
    <w:p w:rsidR="007E66AC" w:rsidRPr="00EF7A0E" w:rsidRDefault="007E66AC" w:rsidP="00EF7A0E">
      <w:pPr>
        <w:pStyle w:val="ListParagraph"/>
        <w:spacing w:line="240" w:lineRule="auto"/>
        <w:ind w:left="-567"/>
        <w:rPr>
          <w:rFonts w:ascii="Sylfaen" w:hAnsi="Sylfaen"/>
          <w:lang w:val="ka-GE"/>
        </w:rPr>
      </w:pPr>
    </w:p>
    <w:p w:rsidR="007E66AC" w:rsidRPr="00EF7A0E" w:rsidRDefault="007E66AC" w:rsidP="00EF7A0E">
      <w:pPr>
        <w:pStyle w:val="ListParagraph"/>
        <w:spacing w:line="240" w:lineRule="auto"/>
        <w:ind w:left="-491"/>
        <w:rPr>
          <w:rFonts w:ascii="Sylfaen" w:hAnsi="Sylfaen"/>
          <w:lang w:val="ka-GE"/>
        </w:rPr>
      </w:pPr>
    </w:p>
    <w:p w:rsidR="00752834" w:rsidRPr="00EF7A0E" w:rsidRDefault="00752834" w:rsidP="00EF7A0E">
      <w:pPr>
        <w:pStyle w:val="ListParagraph"/>
        <w:spacing w:line="240" w:lineRule="auto"/>
        <w:ind w:left="-567"/>
        <w:rPr>
          <w:rFonts w:ascii="Sylfaen" w:hAnsi="Sylfaen"/>
          <w:lang w:val="ka-GE"/>
        </w:rPr>
      </w:pPr>
    </w:p>
    <w:p w:rsidR="0093056D" w:rsidRPr="00EF7A0E" w:rsidRDefault="0093056D" w:rsidP="00EF7A0E">
      <w:pPr>
        <w:pStyle w:val="ListParagraph"/>
        <w:tabs>
          <w:tab w:val="left" w:pos="0"/>
        </w:tabs>
        <w:spacing w:line="240" w:lineRule="auto"/>
        <w:ind w:left="-491"/>
        <w:jc w:val="both"/>
        <w:rPr>
          <w:rFonts w:ascii="Sylfaen" w:hAnsi="Sylfaen"/>
          <w:lang w:val="ka-GE"/>
        </w:rPr>
      </w:pPr>
    </w:p>
    <w:p w:rsidR="008B1649" w:rsidRPr="00EF7A0E" w:rsidRDefault="008B1649" w:rsidP="00EF7A0E">
      <w:pPr>
        <w:pStyle w:val="ListParagraph"/>
        <w:tabs>
          <w:tab w:val="left" w:pos="-567"/>
        </w:tabs>
        <w:spacing w:line="240" w:lineRule="auto"/>
        <w:ind w:left="-491"/>
        <w:jc w:val="both"/>
        <w:rPr>
          <w:rFonts w:ascii="Sylfaen" w:hAnsi="Sylfaen"/>
          <w:lang w:val="ka-GE"/>
        </w:rPr>
      </w:pPr>
    </w:p>
    <w:p w:rsidR="00F8680F" w:rsidRPr="00EF7A0E" w:rsidRDefault="009F5F01" w:rsidP="00EF7A0E">
      <w:pPr>
        <w:tabs>
          <w:tab w:val="left" w:pos="0"/>
        </w:tabs>
        <w:spacing w:line="240" w:lineRule="auto"/>
        <w:jc w:val="both"/>
        <w:rPr>
          <w:rFonts w:ascii="Sylfaen" w:hAnsi="Sylfaen"/>
          <w:lang w:val="ka-GE"/>
        </w:rPr>
      </w:pPr>
      <w:r>
        <w:rPr>
          <w:rFonts w:ascii="Times New Roman" w:hAnsi="Times New Roman" w:cs="Times New Roman"/>
          <w:sz w:val="24"/>
          <w:szCs w:val="24"/>
        </w:rPr>
        <w:pict>
          <v:group id="Group 198" o:spid="_x0000_s1026" style="position:absolute;left:0;text-align:left;margin-left:-42.75pt;margin-top:628.4pt;width:216.75pt;height:93.45pt;z-index:251658240;mso-wrap-distance-left:14.4pt;mso-wrap-distance-top:3.6pt;mso-wrap-distance-right:14.4pt;mso-wrap-distance-bottom:3.6pt;mso-position-horizontal-relative:margin;mso-position-vertical-relative:margin;mso-width-relative:margin;mso-height-relative:margin" coordsize="35674,1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">
            <v:rect id="Rectangle 3" o:spid="_x0000_s1027" style="position:absolute;width:35674;height:352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" fillcolor="#4f81bd [3204]" stroked="f" strokeweight="2pt">
              <v:textbox style="mso-next-textbox:#Rectangle 3">
                <w:txbxContent>
                  <w:p w:rsidR="008C40F6" w:rsidRPr="009142E8" w:rsidRDefault="008C40F6" w:rsidP="008C40F6">
                    <w:pPr>
                      <w:jc w:val="center"/>
                      <w:rPr>
                        <w:rFonts w:eastAsiaTheme="majorEastAsia" w:cstheme="majorBidi"/>
                        <w:b/>
                        <w:color w:val="FFFFFF" w:themeColor="background1"/>
                        <w:sz w:val="32"/>
                        <w:szCs w:val="28"/>
                        <w:lang w:val="en-US"/>
                      </w:rPr>
                    </w:pPr>
                    <w:r>
                      <w:rPr>
                        <w:rFonts w:eastAsiaTheme="majorEastAsia" w:cstheme="majorBidi"/>
                        <w:b/>
                        <w:color w:val="FFFFFF" w:themeColor="background1"/>
                        <w:sz w:val="32"/>
                        <w:szCs w:val="28"/>
                      </w:rPr>
                      <w:t xml:space="preserve">Zoma </w:t>
                    </w:r>
                    <w:r w:rsidR="009062A2">
                      <w:rPr>
                        <w:rFonts w:eastAsiaTheme="majorEastAsia" w:cstheme="majorBidi"/>
                        <w:b/>
                        <w:color w:val="FFFFFF" w:themeColor="background1"/>
                        <w:sz w:val="32"/>
                        <w:szCs w:val="28"/>
                        <w:lang w:val="en-US"/>
                      </w:rPr>
                      <w:t>M</w:t>
                    </w:r>
                  </w:p>
                  <w:p w:rsidR="008C40F6" w:rsidRDefault="008C40F6" w:rsidP="008C40F6">
                    <w:pPr>
                      <w:rPr>
                        <w:rFonts w:eastAsiaTheme="majorEastAsia" w:cstheme="majorBidi"/>
                        <w:b/>
                        <w:color w:val="FFFFFF" w:themeColor="background1"/>
                        <w:sz w:val="32"/>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9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" filled="f" stroked="f" strokeweight=".5pt">
              <v:textbox style="mso-next-textbox:#Text Box 200" inset=",7.2pt,,0">
                <w:txbxContent>
                  <w:p w:rsidR="008C40F6" w:rsidRDefault="008C40F6" w:rsidP="008C40F6">
                    <w:pPr>
                      <w:tabs>
                        <w:tab w:val="left" w:pos="2400"/>
                      </w:tabs>
                      <w:spacing w:after="0" w:line="240" w:lineRule="auto"/>
                      <w:rPr>
                        <w:rFonts w:ascii="Sylfaen" w:hAnsi="Sylfaen" w:cstheme="minorHAnsi"/>
                        <w:b/>
                        <w:sz w:val="20"/>
                        <w:szCs w:val="20"/>
                        <w:lang w:val="ka-GE"/>
                      </w:rPr>
                    </w:pPr>
                    <w:r>
                      <w:rPr>
                        <w:rFonts w:ascii="Sylfaen" w:hAnsi="Sylfaen" w:cstheme="minorHAnsi"/>
                        <w:b/>
                        <w:sz w:val="20"/>
                        <w:szCs w:val="20"/>
                        <w:lang w:val="ka-GE"/>
                      </w:rPr>
                      <w:t>შპს კლინტექ; ს/კ 204442451</w:t>
                    </w:r>
                  </w:p>
                  <w:p w:rsidR="008C40F6" w:rsidRDefault="008C40F6" w:rsidP="008C40F6">
                    <w:pPr>
                      <w:tabs>
                        <w:tab w:val="left" w:pos="2400"/>
                      </w:tabs>
                      <w:spacing w:after="0" w:line="240" w:lineRule="auto"/>
                      <w:rPr>
                        <w:rFonts w:ascii="Sylfaen" w:hAnsi="Sylfaen" w:cstheme="minorHAnsi"/>
                        <w:b/>
                        <w:sz w:val="20"/>
                        <w:szCs w:val="20"/>
                        <w:lang w:val="ka-GE"/>
                      </w:rPr>
                    </w:pPr>
                    <w:r>
                      <w:rPr>
                        <w:rFonts w:ascii="Sylfaen" w:hAnsi="Sylfaen" w:cstheme="minorHAnsi"/>
                        <w:b/>
                        <w:sz w:val="20"/>
                        <w:szCs w:val="20"/>
                        <w:lang w:val="ka-GE"/>
                      </w:rPr>
                      <w:t>მისამართი: ქ.თბილისი, ფონიჭალა, რუსთავის გზატკეცილი #68ა</w:t>
                    </w:r>
                  </w:p>
                  <w:p w:rsidR="008C40F6" w:rsidRDefault="008C40F6" w:rsidP="008C40F6">
                    <w:pPr>
                      <w:tabs>
                        <w:tab w:val="left" w:pos="2400"/>
                      </w:tabs>
                      <w:spacing w:after="0" w:line="240" w:lineRule="auto"/>
                      <w:rPr>
                        <w:rFonts w:ascii="Sylfaen" w:hAnsi="Sylfaen" w:cstheme="minorHAnsi"/>
                        <w:b/>
                        <w:sz w:val="20"/>
                        <w:szCs w:val="20"/>
                        <w:lang w:val="ka-GE"/>
                      </w:rPr>
                    </w:pPr>
                    <w:r>
                      <w:rPr>
                        <w:rFonts w:ascii="Sylfaen" w:hAnsi="Sylfaen" w:cstheme="minorHAnsi"/>
                        <w:b/>
                        <w:sz w:val="20"/>
                        <w:szCs w:val="20"/>
                        <w:lang w:val="ka-GE"/>
                      </w:rPr>
                      <w:t>ტელ: +995 (595) 608 778</w:t>
                    </w:r>
                  </w:p>
                  <w:p w:rsidR="008C40F6" w:rsidRDefault="009F5F01" w:rsidP="008C40F6">
                    <w:pPr>
                      <w:tabs>
                        <w:tab w:val="left" w:pos="2400"/>
                      </w:tabs>
                      <w:spacing w:after="0" w:line="240" w:lineRule="auto"/>
                      <w:rPr>
                        <w:rFonts w:ascii="Sylfaen" w:hAnsi="Sylfaen" w:cstheme="minorHAnsi"/>
                        <w:b/>
                        <w:sz w:val="20"/>
                        <w:szCs w:val="20"/>
                        <w:lang w:val="ka-GE"/>
                      </w:rPr>
                    </w:pPr>
                    <w:hyperlink r:id="rId7" w:history="1">
                      <w:r w:rsidR="008C40F6">
                        <w:rPr>
                          <w:rStyle w:val="Hyperlink"/>
                          <w:rFonts w:ascii="Sylfaen" w:hAnsi="Sylfaen" w:cstheme="minorHAnsi"/>
                          <w:b/>
                          <w:sz w:val="20"/>
                          <w:szCs w:val="20"/>
                          <w:lang w:val="ka-GE"/>
                        </w:rPr>
                        <w:t>www.zoma.ge</w:t>
                      </w:r>
                    </w:hyperlink>
                    <w:r w:rsidR="008C40F6">
                      <w:rPr>
                        <w:rFonts w:ascii="Sylfaen" w:hAnsi="Sylfaen" w:cstheme="minorHAnsi"/>
                        <w:b/>
                        <w:sz w:val="20"/>
                        <w:szCs w:val="20"/>
                        <w:lang w:val="ka-GE"/>
                      </w:rPr>
                      <w:t>; info@zoma.ge</w:t>
                    </w:r>
                  </w:p>
                  <w:p w:rsidR="008C40F6" w:rsidRDefault="008C40F6" w:rsidP="008C40F6">
                    <w:pPr>
                      <w:rPr>
                        <w:rFonts w:ascii="Sylfaen" w:hAnsi="Sylfaen" w:cstheme="minorHAnsi"/>
                        <w:b/>
                        <w:sz w:val="20"/>
                        <w:szCs w:val="20"/>
                        <w:lang w:val="ka-GE"/>
                      </w:rPr>
                    </w:pPr>
                  </w:p>
                </w:txbxContent>
              </v:textbox>
            </v:shape>
            <w10:wrap type="square" anchorx="margin" anchory="margin"/>
          </v:group>
        </w:pict>
      </w:r>
    </w:p>
    <w:sectPr w:rsidR="00F8680F" w:rsidRPr="00EF7A0E" w:rsidSect="00523E23">
      <w:headerReference w:type="default" r:id="rId8"/>
      <w:footerReference w:type="default" r:id="rId9"/>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F01" w:rsidRDefault="009F5F01" w:rsidP="00771980">
      <w:pPr>
        <w:spacing w:after="0" w:line="240" w:lineRule="auto"/>
      </w:pPr>
      <w:r>
        <w:separator/>
      </w:r>
    </w:p>
  </w:endnote>
  <w:endnote w:type="continuationSeparator" w:id="0">
    <w:p w:rsidR="009F5F01" w:rsidRDefault="009F5F01" w:rsidP="00771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0F6" w:rsidRPr="008C40F6" w:rsidRDefault="008C40F6" w:rsidP="008C40F6">
    <w:pPr>
      <w:pStyle w:val="Footer"/>
      <w:jc w:val="center"/>
      <w:rPr>
        <w:b/>
        <w:sz w:val="32"/>
        <w:szCs w:val="32"/>
        <w:lang w:val="en-US"/>
      </w:rPr>
    </w:pPr>
    <w:r w:rsidRPr="008C40F6">
      <w:rPr>
        <w:b/>
        <w:sz w:val="32"/>
        <w:szCs w:val="32"/>
        <w:lang w:val="en-US"/>
      </w:rPr>
      <w:t>www.zoma.ge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F01" w:rsidRDefault="009F5F01" w:rsidP="00771980">
      <w:pPr>
        <w:spacing w:after="0" w:line="240" w:lineRule="auto"/>
      </w:pPr>
      <w:r>
        <w:separator/>
      </w:r>
    </w:p>
  </w:footnote>
  <w:footnote w:type="continuationSeparator" w:id="0">
    <w:p w:rsidR="009F5F01" w:rsidRDefault="009F5F01" w:rsidP="00771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80" w:rsidRDefault="009F5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82.45pt;margin-top:-31.6pt;width:208.5pt;height:43.05pt;z-index:251659264;mso-position-horizontal-relative:text;mso-position-vertical-relative:text;mso-width-relative:page;mso-height-relative:page">
          <v:imagedata r:id="rId1" o:title="ლოგო"/>
          <w10:wrap type="squar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F6BCE"/>
    <w:multiLevelType w:val="hybridMultilevel"/>
    <w:tmpl w:val="94D66864"/>
    <w:lvl w:ilvl="0" w:tplc="996C42FE">
      <w:start w:val="1"/>
      <w:numFmt w:val="decimal"/>
      <w:lvlText w:val="%1."/>
      <w:lvlJc w:val="left"/>
      <w:pPr>
        <w:ind w:left="-491" w:hanging="360"/>
      </w:pPr>
      <w:rPr>
        <w:rFonts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23E23"/>
    <w:rsid w:val="0004706F"/>
    <w:rsid w:val="000518BA"/>
    <w:rsid w:val="0010302A"/>
    <w:rsid w:val="0018504D"/>
    <w:rsid w:val="0018703B"/>
    <w:rsid w:val="001D0CC3"/>
    <w:rsid w:val="001D25EB"/>
    <w:rsid w:val="001D28CB"/>
    <w:rsid w:val="00211975"/>
    <w:rsid w:val="002327BE"/>
    <w:rsid w:val="0025082E"/>
    <w:rsid w:val="002B78A5"/>
    <w:rsid w:val="00321253"/>
    <w:rsid w:val="0036564D"/>
    <w:rsid w:val="00382248"/>
    <w:rsid w:val="003B0B6F"/>
    <w:rsid w:val="003B759B"/>
    <w:rsid w:val="003D4C39"/>
    <w:rsid w:val="003E5BA9"/>
    <w:rsid w:val="0041708F"/>
    <w:rsid w:val="00475886"/>
    <w:rsid w:val="0048252D"/>
    <w:rsid w:val="00523E23"/>
    <w:rsid w:val="00544F9D"/>
    <w:rsid w:val="005A0DFC"/>
    <w:rsid w:val="005B713B"/>
    <w:rsid w:val="005C6BF6"/>
    <w:rsid w:val="0060091B"/>
    <w:rsid w:val="00627860"/>
    <w:rsid w:val="006466D5"/>
    <w:rsid w:val="00684A72"/>
    <w:rsid w:val="00685A4A"/>
    <w:rsid w:val="00690C90"/>
    <w:rsid w:val="00703CAE"/>
    <w:rsid w:val="00752834"/>
    <w:rsid w:val="00771980"/>
    <w:rsid w:val="00774303"/>
    <w:rsid w:val="007B71AB"/>
    <w:rsid w:val="007D6D55"/>
    <w:rsid w:val="007E66AC"/>
    <w:rsid w:val="007F6559"/>
    <w:rsid w:val="00825D4F"/>
    <w:rsid w:val="00890108"/>
    <w:rsid w:val="00896B64"/>
    <w:rsid w:val="008B1649"/>
    <w:rsid w:val="008B2B32"/>
    <w:rsid w:val="008B3D23"/>
    <w:rsid w:val="008C40F6"/>
    <w:rsid w:val="008F22C2"/>
    <w:rsid w:val="009062A2"/>
    <w:rsid w:val="009142E8"/>
    <w:rsid w:val="0093056D"/>
    <w:rsid w:val="009413A3"/>
    <w:rsid w:val="00946D1C"/>
    <w:rsid w:val="00951594"/>
    <w:rsid w:val="009668EF"/>
    <w:rsid w:val="009F02CB"/>
    <w:rsid w:val="009F5F01"/>
    <w:rsid w:val="00A2635B"/>
    <w:rsid w:val="00A57C2A"/>
    <w:rsid w:val="00A959AB"/>
    <w:rsid w:val="00B448BA"/>
    <w:rsid w:val="00B6778B"/>
    <w:rsid w:val="00B818E3"/>
    <w:rsid w:val="00BA1EB0"/>
    <w:rsid w:val="00BA5C60"/>
    <w:rsid w:val="00C42046"/>
    <w:rsid w:val="00C54C6F"/>
    <w:rsid w:val="00CD283F"/>
    <w:rsid w:val="00CD2D3C"/>
    <w:rsid w:val="00D13DC5"/>
    <w:rsid w:val="00DA2D9F"/>
    <w:rsid w:val="00DB0BEF"/>
    <w:rsid w:val="00DB33B3"/>
    <w:rsid w:val="00E11A0B"/>
    <w:rsid w:val="00E6539E"/>
    <w:rsid w:val="00EC524C"/>
    <w:rsid w:val="00EE0DD9"/>
    <w:rsid w:val="00EF7A0E"/>
    <w:rsid w:val="00F12ECE"/>
    <w:rsid w:val="00F13DE5"/>
    <w:rsid w:val="00F324A2"/>
    <w:rsid w:val="00F410C8"/>
    <w:rsid w:val="00F8680F"/>
    <w:rsid w:val="00FF6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2C23E4"/>
  <w15:docId w15:val="{3789303B-589F-44B3-B1E7-9D1BBE02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E23"/>
    <w:pPr>
      <w:ind w:left="720"/>
      <w:contextualSpacing/>
    </w:pPr>
  </w:style>
  <w:style w:type="paragraph" w:styleId="Header">
    <w:name w:val="header"/>
    <w:basedOn w:val="Normal"/>
    <w:link w:val="HeaderChar"/>
    <w:uiPriority w:val="99"/>
    <w:unhideWhenUsed/>
    <w:rsid w:val="00771980"/>
    <w:pPr>
      <w:tabs>
        <w:tab w:val="center" w:pos="4844"/>
        <w:tab w:val="right" w:pos="9689"/>
      </w:tabs>
      <w:spacing w:after="0" w:line="240" w:lineRule="auto"/>
    </w:pPr>
  </w:style>
  <w:style w:type="character" w:customStyle="1" w:styleId="HeaderChar">
    <w:name w:val="Header Char"/>
    <w:basedOn w:val="DefaultParagraphFont"/>
    <w:link w:val="Header"/>
    <w:uiPriority w:val="99"/>
    <w:rsid w:val="00771980"/>
  </w:style>
  <w:style w:type="paragraph" w:styleId="Footer">
    <w:name w:val="footer"/>
    <w:basedOn w:val="Normal"/>
    <w:link w:val="FooterChar"/>
    <w:uiPriority w:val="99"/>
    <w:unhideWhenUsed/>
    <w:rsid w:val="00771980"/>
    <w:pPr>
      <w:tabs>
        <w:tab w:val="center" w:pos="4844"/>
        <w:tab w:val="right" w:pos="9689"/>
      </w:tabs>
      <w:spacing w:after="0" w:line="240" w:lineRule="auto"/>
    </w:pPr>
  </w:style>
  <w:style w:type="character" w:customStyle="1" w:styleId="FooterChar">
    <w:name w:val="Footer Char"/>
    <w:basedOn w:val="DefaultParagraphFont"/>
    <w:link w:val="Footer"/>
    <w:uiPriority w:val="99"/>
    <w:rsid w:val="00771980"/>
  </w:style>
  <w:style w:type="character" w:styleId="Hyperlink">
    <w:name w:val="Hyperlink"/>
    <w:basedOn w:val="DefaultParagraphFont"/>
    <w:uiPriority w:val="99"/>
    <w:semiHidden/>
    <w:unhideWhenUsed/>
    <w:rsid w:val="008C40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9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om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dcterms:created xsi:type="dcterms:W3CDTF">2012-01-25T19:14:00Z</dcterms:created>
  <dcterms:modified xsi:type="dcterms:W3CDTF">2019-12-02T07:24:00Z</dcterms:modified>
</cp:coreProperties>
</file>